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28FC5" w14:textId="77777777" w:rsidR="007C0804" w:rsidRPr="007C0804" w:rsidRDefault="007C0804" w:rsidP="007C0804">
      <w:pPr>
        <w:jc w:val="center"/>
        <w:rPr>
          <w:rFonts w:asciiTheme="majorHAnsi" w:hAnsiTheme="majorHAnsi"/>
          <w:b/>
          <w:bCs/>
          <w:sz w:val="40"/>
          <w:szCs w:val="40"/>
          <w:u w:val="single"/>
        </w:rPr>
      </w:pPr>
    </w:p>
    <w:p w14:paraId="1C2DDEBB" w14:textId="713B5F3D" w:rsidR="003F62A2" w:rsidRPr="007C0804" w:rsidRDefault="00E21AC2" w:rsidP="007C0804">
      <w:pPr>
        <w:jc w:val="center"/>
        <w:rPr>
          <w:rFonts w:asciiTheme="majorHAnsi" w:hAnsiTheme="majorHAnsi"/>
          <w:b/>
          <w:bCs/>
          <w:sz w:val="40"/>
          <w:szCs w:val="40"/>
          <w:u w:val="single"/>
        </w:rPr>
      </w:pPr>
      <w:r>
        <w:rPr>
          <w:rFonts w:asciiTheme="majorHAnsi" w:hAnsiTheme="majorHAnsi"/>
          <w:b/>
          <w:bCs/>
          <w:sz w:val="40"/>
          <w:szCs w:val="40"/>
          <w:u w:val="single"/>
        </w:rPr>
        <w:t>Modern Slavery</w:t>
      </w:r>
      <w:r w:rsidR="007C0804" w:rsidRPr="007C0804">
        <w:rPr>
          <w:rFonts w:asciiTheme="majorHAnsi" w:hAnsiTheme="majorHAnsi"/>
          <w:b/>
          <w:bCs/>
          <w:sz w:val="40"/>
          <w:szCs w:val="40"/>
          <w:u w:val="single"/>
        </w:rPr>
        <w:t xml:space="preserve"> Policy</w:t>
      </w:r>
    </w:p>
    <w:p w14:paraId="1C9B01D9" w14:textId="77777777" w:rsidR="00E21AC2" w:rsidRPr="00E21AC2" w:rsidRDefault="00E21AC2" w:rsidP="00E21AC2">
      <w:pPr>
        <w:jc w:val="both"/>
        <w:rPr>
          <w:rFonts w:asciiTheme="majorHAnsi" w:hAnsiTheme="majorHAnsi"/>
          <w:b/>
          <w:bCs/>
          <w:sz w:val="25"/>
          <w:szCs w:val="25"/>
        </w:rPr>
      </w:pPr>
      <w:r w:rsidRPr="00E21AC2">
        <w:rPr>
          <w:rFonts w:asciiTheme="majorHAnsi" w:hAnsiTheme="majorHAnsi"/>
          <w:b/>
          <w:bCs/>
          <w:sz w:val="25"/>
          <w:szCs w:val="25"/>
        </w:rPr>
        <w:t>1. Policy Statement</w:t>
      </w:r>
    </w:p>
    <w:p w14:paraId="01A2A69F" w14:textId="59736EF8" w:rsidR="00E21AC2" w:rsidRPr="00E21AC2" w:rsidRDefault="00E21AC2" w:rsidP="00E21AC2">
      <w:pPr>
        <w:jc w:val="both"/>
        <w:rPr>
          <w:rFonts w:asciiTheme="majorHAnsi" w:hAnsiTheme="majorHAnsi"/>
          <w:sz w:val="25"/>
          <w:szCs w:val="25"/>
        </w:rPr>
      </w:pPr>
      <w:r w:rsidRPr="00E21AC2">
        <w:rPr>
          <w:rFonts w:asciiTheme="majorHAnsi" w:hAnsiTheme="majorHAnsi"/>
          <w:sz w:val="25"/>
          <w:szCs w:val="25"/>
        </w:rPr>
        <w:t xml:space="preserve">Blakes Workplace Solutions Ltd, </w:t>
      </w:r>
      <w:r w:rsidRPr="00E21AC2">
        <w:rPr>
          <w:rFonts w:asciiTheme="majorHAnsi" w:hAnsiTheme="majorHAnsi"/>
          <w:sz w:val="25"/>
          <w:szCs w:val="25"/>
        </w:rPr>
        <w:t>is committed to acting ethically and with integrity in all our business operations. We have zero tolerance for modern slavery and human trafficking in any form within our operations or supply chains. This policy reflects our commitment to preventing slavery and human trafficking in line with the Modern Slavery Act 2015.</w:t>
      </w:r>
    </w:p>
    <w:p w14:paraId="57DECB7F" w14:textId="77777777" w:rsidR="00E21AC2" w:rsidRPr="00E21AC2" w:rsidRDefault="00E21AC2" w:rsidP="00E21AC2">
      <w:pPr>
        <w:jc w:val="both"/>
        <w:rPr>
          <w:rFonts w:asciiTheme="majorHAnsi" w:hAnsiTheme="majorHAnsi"/>
          <w:sz w:val="25"/>
          <w:szCs w:val="25"/>
        </w:rPr>
      </w:pPr>
      <w:r w:rsidRPr="00E21AC2">
        <w:rPr>
          <w:rFonts w:asciiTheme="majorHAnsi" w:hAnsiTheme="majorHAnsi"/>
          <w:sz w:val="25"/>
          <w:szCs w:val="25"/>
        </w:rPr>
        <w:t>We expect all employees, contractors, suppliers, and other business partners to adhere to our values and uphold the same commitment to combatting modern slavery.</w:t>
      </w:r>
    </w:p>
    <w:p w14:paraId="1931A7A6" w14:textId="77777777" w:rsidR="00E21AC2" w:rsidRPr="00E21AC2" w:rsidRDefault="00E21AC2" w:rsidP="00E21AC2">
      <w:pPr>
        <w:jc w:val="both"/>
        <w:rPr>
          <w:rFonts w:asciiTheme="majorHAnsi" w:hAnsiTheme="majorHAnsi"/>
          <w:b/>
          <w:bCs/>
          <w:sz w:val="25"/>
          <w:szCs w:val="25"/>
        </w:rPr>
      </w:pPr>
      <w:r w:rsidRPr="00E21AC2">
        <w:rPr>
          <w:rFonts w:asciiTheme="majorHAnsi" w:hAnsiTheme="majorHAnsi"/>
          <w:b/>
          <w:bCs/>
          <w:sz w:val="25"/>
          <w:szCs w:val="25"/>
        </w:rPr>
        <w:pict w14:anchorId="762FA247">
          <v:rect id="_x0000_i1313" style="width:0;height:1.5pt" o:hralign="center" o:hrstd="t" o:hr="t" fillcolor="#a0a0a0" stroked="f"/>
        </w:pict>
      </w:r>
    </w:p>
    <w:p w14:paraId="20F94873" w14:textId="77777777" w:rsidR="00E21AC2" w:rsidRPr="00E21AC2" w:rsidRDefault="00E21AC2" w:rsidP="00E21AC2">
      <w:pPr>
        <w:jc w:val="both"/>
        <w:rPr>
          <w:rFonts w:asciiTheme="majorHAnsi" w:hAnsiTheme="majorHAnsi"/>
          <w:b/>
          <w:bCs/>
          <w:sz w:val="25"/>
          <w:szCs w:val="25"/>
        </w:rPr>
      </w:pPr>
      <w:r w:rsidRPr="00E21AC2">
        <w:rPr>
          <w:rFonts w:asciiTheme="majorHAnsi" w:hAnsiTheme="majorHAnsi"/>
          <w:b/>
          <w:bCs/>
          <w:sz w:val="25"/>
          <w:szCs w:val="25"/>
        </w:rPr>
        <w:t>2. Purpose</w:t>
      </w:r>
    </w:p>
    <w:p w14:paraId="165D1FA6" w14:textId="77777777" w:rsidR="00E21AC2" w:rsidRPr="00E21AC2" w:rsidRDefault="00E21AC2" w:rsidP="00E21AC2">
      <w:pPr>
        <w:jc w:val="both"/>
        <w:rPr>
          <w:rFonts w:asciiTheme="majorHAnsi" w:hAnsiTheme="majorHAnsi"/>
          <w:sz w:val="25"/>
          <w:szCs w:val="25"/>
        </w:rPr>
      </w:pPr>
      <w:r w:rsidRPr="00E21AC2">
        <w:rPr>
          <w:rFonts w:asciiTheme="majorHAnsi" w:hAnsiTheme="majorHAnsi"/>
          <w:sz w:val="25"/>
          <w:szCs w:val="25"/>
        </w:rPr>
        <w:t>The purpose of this policy is to:</w:t>
      </w:r>
    </w:p>
    <w:p w14:paraId="0D93DBCE" w14:textId="77777777" w:rsidR="00E21AC2" w:rsidRPr="00E21AC2" w:rsidRDefault="00E21AC2" w:rsidP="00E21AC2">
      <w:pPr>
        <w:numPr>
          <w:ilvl w:val="0"/>
          <w:numId w:val="51"/>
        </w:numPr>
        <w:jc w:val="both"/>
        <w:rPr>
          <w:rFonts w:asciiTheme="majorHAnsi" w:hAnsiTheme="majorHAnsi"/>
          <w:sz w:val="25"/>
          <w:szCs w:val="25"/>
        </w:rPr>
      </w:pPr>
      <w:r w:rsidRPr="00E21AC2">
        <w:rPr>
          <w:rFonts w:asciiTheme="majorHAnsi" w:hAnsiTheme="majorHAnsi"/>
          <w:sz w:val="25"/>
          <w:szCs w:val="25"/>
        </w:rPr>
        <w:t>Ensure compliance with the Modern Slavery Act 2015.</w:t>
      </w:r>
    </w:p>
    <w:p w14:paraId="7C641FA9" w14:textId="77777777" w:rsidR="00E21AC2" w:rsidRPr="00E21AC2" w:rsidRDefault="00E21AC2" w:rsidP="00E21AC2">
      <w:pPr>
        <w:numPr>
          <w:ilvl w:val="0"/>
          <w:numId w:val="51"/>
        </w:numPr>
        <w:jc w:val="both"/>
        <w:rPr>
          <w:rFonts w:asciiTheme="majorHAnsi" w:hAnsiTheme="majorHAnsi"/>
          <w:sz w:val="25"/>
          <w:szCs w:val="25"/>
        </w:rPr>
      </w:pPr>
      <w:r w:rsidRPr="00E21AC2">
        <w:rPr>
          <w:rFonts w:asciiTheme="majorHAnsi" w:hAnsiTheme="majorHAnsi"/>
          <w:sz w:val="25"/>
          <w:szCs w:val="25"/>
        </w:rPr>
        <w:t>Outline our commitment to preventing modern slavery in our business operations and supply chains.</w:t>
      </w:r>
    </w:p>
    <w:p w14:paraId="281F8E95" w14:textId="77777777" w:rsidR="00E21AC2" w:rsidRPr="00E21AC2" w:rsidRDefault="00E21AC2" w:rsidP="00E21AC2">
      <w:pPr>
        <w:numPr>
          <w:ilvl w:val="0"/>
          <w:numId w:val="51"/>
        </w:numPr>
        <w:jc w:val="both"/>
        <w:rPr>
          <w:rFonts w:asciiTheme="majorHAnsi" w:hAnsiTheme="majorHAnsi"/>
          <w:sz w:val="25"/>
          <w:szCs w:val="25"/>
        </w:rPr>
      </w:pPr>
      <w:r w:rsidRPr="00E21AC2">
        <w:rPr>
          <w:rFonts w:asciiTheme="majorHAnsi" w:hAnsiTheme="majorHAnsi"/>
          <w:sz w:val="25"/>
          <w:szCs w:val="25"/>
        </w:rPr>
        <w:t>Establish procedures to identify and mitigate risks associated with modern slavery and human trafficking.</w:t>
      </w:r>
    </w:p>
    <w:p w14:paraId="5DADAB17" w14:textId="77777777" w:rsidR="00E21AC2" w:rsidRPr="00E21AC2" w:rsidRDefault="00E21AC2" w:rsidP="00E21AC2">
      <w:pPr>
        <w:numPr>
          <w:ilvl w:val="0"/>
          <w:numId w:val="51"/>
        </w:numPr>
        <w:jc w:val="both"/>
        <w:rPr>
          <w:rFonts w:asciiTheme="majorHAnsi" w:hAnsiTheme="majorHAnsi"/>
          <w:sz w:val="25"/>
          <w:szCs w:val="25"/>
        </w:rPr>
      </w:pPr>
      <w:r w:rsidRPr="00E21AC2">
        <w:rPr>
          <w:rFonts w:asciiTheme="majorHAnsi" w:hAnsiTheme="majorHAnsi"/>
          <w:sz w:val="25"/>
          <w:szCs w:val="25"/>
        </w:rPr>
        <w:t>Set out the responsibilities of all employees and suppliers in supporting this commitment.</w:t>
      </w:r>
    </w:p>
    <w:p w14:paraId="6A897DB3" w14:textId="77777777" w:rsidR="00E21AC2" w:rsidRPr="00E21AC2" w:rsidRDefault="00E21AC2" w:rsidP="00E21AC2">
      <w:pPr>
        <w:jc w:val="both"/>
        <w:rPr>
          <w:rFonts w:asciiTheme="majorHAnsi" w:hAnsiTheme="majorHAnsi"/>
          <w:b/>
          <w:bCs/>
          <w:sz w:val="25"/>
          <w:szCs w:val="25"/>
        </w:rPr>
      </w:pPr>
      <w:r w:rsidRPr="00E21AC2">
        <w:rPr>
          <w:rFonts w:asciiTheme="majorHAnsi" w:hAnsiTheme="majorHAnsi"/>
          <w:b/>
          <w:bCs/>
          <w:sz w:val="25"/>
          <w:szCs w:val="25"/>
        </w:rPr>
        <w:pict w14:anchorId="1C717049">
          <v:rect id="_x0000_i1314" style="width:0;height:1.5pt" o:hralign="center" o:hrstd="t" o:hr="t" fillcolor="#a0a0a0" stroked="f"/>
        </w:pict>
      </w:r>
    </w:p>
    <w:p w14:paraId="37A82EE5" w14:textId="77777777" w:rsidR="00E21AC2" w:rsidRPr="00E21AC2" w:rsidRDefault="00E21AC2" w:rsidP="00E21AC2">
      <w:pPr>
        <w:jc w:val="both"/>
        <w:rPr>
          <w:rFonts w:asciiTheme="majorHAnsi" w:hAnsiTheme="majorHAnsi"/>
          <w:b/>
          <w:bCs/>
          <w:sz w:val="25"/>
          <w:szCs w:val="25"/>
        </w:rPr>
      </w:pPr>
      <w:r w:rsidRPr="00E21AC2">
        <w:rPr>
          <w:rFonts w:asciiTheme="majorHAnsi" w:hAnsiTheme="majorHAnsi"/>
          <w:b/>
          <w:bCs/>
          <w:sz w:val="25"/>
          <w:szCs w:val="25"/>
        </w:rPr>
        <w:t>3. Scope</w:t>
      </w:r>
    </w:p>
    <w:p w14:paraId="4A1BCC20" w14:textId="77777777" w:rsidR="00E21AC2" w:rsidRPr="00E21AC2" w:rsidRDefault="00E21AC2" w:rsidP="00E21AC2">
      <w:pPr>
        <w:jc w:val="both"/>
        <w:rPr>
          <w:rFonts w:asciiTheme="majorHAnsi" w:hAnsiTheme="majorHAnsi"/>
          <w:sz w:val="25"/>
          <w:szCs w:val="25"/>
        </w:rPr>
      </w:pPr>
      <w:r w:rsidRPr="00E21AC2">
        <w:rPr>
          <w:rFonts w:asciiTheme="majorHAnsi" w:hAnsiTheme="majorHAnsi"/>
          <w:sz w:val="25"/>
          <w:szCs w:val="25"/>
        </w:rPr>
        <w:t>This policy applies to:</w:t>
      </w:r>
    </w:p>
    <w:p w14:paraId="2772C5A9" w14:textId="77777777" w:rsidR="00E21AC2" w:rsidRPr="00E21AC2" w:rsidRDefault="00E21AC2" w:rsidP="00E21AC2">
      <w:pPr>
        <w:numPr>
          <w:ilvl w:val="0"/>
          <w:numId w:val="52"/>
        </w:numPr>
        <w:jc w:val="both"/>
        <w:rPr>
          <w:rFonts w:asciiTheme="majorHAnsi" w:hAnsiTheme="majorHAnsi"/>
          <w:sz w:val="25"/>
          <w:szCs w:val="25"/>
        </w:rPr>
      </w:pPr>
      <w:r w:rsidRPr="00E21AC2">
        <w:rPr>
          <w:rFonts w:asciiTheme="majorHAnsi" w:hAnsiTheme="majorHAnsi"/>
          <w:sz w:val="25"/>
          <w:szCs w:val="25"/>
        </w:rPr>
        <w:t>All employees, contractors, consultants, and temporary workers across [Company Name].</w:t>
      </w:r>
    </w:p>
    <w:p w14:paraId="7915BCA8" w14:textId="77777777" w:rsidR="00E21AC2" w:rsidRPr="00E21AC2" w:rsidRDefault="00E21AC2" w:rsidP="00E21AC2">
      <w:pPr>
        <w:numPr>
          <w:ilvl w:val="0"/>
          <w:numId w:val="52"/>
        </w:numPr>
        <w:jc w:val="both"/>
        <w:rPr>
          <w:rFonts w:asciiTheme="majorHAnsi" w:hAnsiTheme="majorHAnsi"/>
          <w:sz w:val="25"/>
          <w:szCs w:val="25"/>
        </w:rPr>
      </w:pPr>
      <w:r w:rsidRPr="00E21AC2">
        <w:rPr>
          <w:rFonts w:asciiTheme="majorHAnsi" w:hAnsiTheme="majorHAnsi"/>
          <w:sz w:val="25"/>
          <w:szCs w:val="25"/>
        </w:rPr>
        <w:t>All suppliers, service providers, and any other business partners.</w:t>
      </w:r>
    </w:p>
    <w:p w14:paraId="51F3782F" w14:textId="3C74FA3C" w:rsidR="00E21AC2" w:rsidRPr="00E21AC2" w:rsidRDefault="00E21AC2" w:rsidP="00E21AC2">
      <w:pPr>
        <w:numPr>
          <w:ilvl w:val="0"/>
          <w:numId w:val="52"/>
        </w:numPr>
        <w:jc w:val="both"/>
        <w:rPr>
          <w:rFonts w:asciiTheme="majorHAnsi" w:hAnsiTheme="majorHAnsi"/>
          <w:sz w:val="25"/>
          <w:szCs w:val="25"/>
        </w:rPr>
      </w:pPr>
      <w:r w:rsidRPr="00E21AC2">
        <w:rPr>
          <w:rFonts w:asciiTheme="majorHAnsi" w:hAnsiTheme="majorHAnsi"/>
          <w:sz w:val="25"/>
          <w:szCs w:val="25"/>
        </w:rPr>
        <w:lastRenderedPageBreak/>
        <w:t xml:space="preserve">All aspects of </w:t>
      </w:r>
      <w:r w:rsidRPr="00E21AC2">
        <w:rPr>
          <w:rFonts w:asciiTheme="majorHAnsi" w:hAnsiTheme="majorHAnsi"/>
          <w:sz w:val="25"/>
          <w:szCs w:val="25"/>
        </w:rPr>
        <w:t xml:space="preserve">Blakes Workplace Solutions Ltd, </w:t>
      </w:r>
      <w:r w:rsidRPr="00E21AC2">
        <w:rPr>
          <w:rFonts w:asciiTheme="majorHAnsi" w:hAnsiTheme="majorHAnsi"/>
          <w:sz w:val="25"/>
          <w:szCs w:val="25"/>
        </w:rPr>
        <w:t>operations, including procurement, recruitment, and partnerships.</w:t>
      </w:r>
    </w:p>
    <w:p w14:paraId="0456865C" w14:textId="77777777" w:rsidR="00E21AC2" w:rsidRPr="00E21AC2" w:rsidRDefault="00E21AC2" w:rsidP="00E21AC2">
      <w:pPr>
        <w:jc w:val="both"/>
        <w:rPr>
          <w:rFonts w:asciiTheme="majorHAnsi" w:hAnsiTheme="majorHAnsi"/>
          <w:b/>
          <w:bCs/>
          <w:sz w:val="25"/>
          <w:szCs w:val="25"/>
        </w:rPr>
      </w:pPr>
      <w:r w:rsidRPr="00E21AC2">
        <w:rPr>
          <w:rFonts w:asciiTheme="majorHAnsi" w:hAnsiTheme="majorHAnsi"/>
          <w:b/>
          <w:bCs/>
          <w:sz w:val="25"/>
          <w:szCs w:val="25"/>
        </w:rPr>
        <w:pict w14:anchorId="46ED68FA">
          <v:rect id="_x0000_i1315" style="width:0;height:1.5pt" o:hralign="center" o:hrstd="t" o:hr="t" fillcolor="#a0a0a0" stroked="f"/>
        </w:pict>
      </w:r>
    </w:p>
    <w:p w14:paraId="066D1E63" w14:textId="77777777" w:rsidR="00E21AC2" w:rsidRPr="00E21AC2" w:rsidRDefault="00E21AC2" w:rsidP="00E21AC2">
      <w:pPr>
        <w:jc w:val="both"/>
        <w:rPr>
          <w:rFonts w:asciiTheme="majorHAnsi" w:hAnsiTheme="majorHAnsi"/>
          <w:b/>
          <w:bCs/>
          <w:sz w:val="25"/>
          <w:szCs w:val="25"/>
        </w:rPr>
      </w:pPr>
      <w:r w:rsidRPr="00E21AC2">
        <w:rPr>
          <w:rFonts w:asciiTheme="majorHAnsi" w:hAnsiTheme="majorHAnsi"/>
          <w:b/>
          <w:bCs/>
          <w:sz w:val="25"/>
          <w:szCs w:val="25"/>
        </w:rPr>
        <w:t>4. Definitions</w:t>
      </w:r>
    </w:p>
    <w:p w14:paraId="233380D3" w14:textId="77777777" w:rsidR="00E21AC2" w:rsidRPr="00E21AC2" w:rsidRDefault="00E21AC2" w:rsidP="00E21AC2">
      <w:pPr>
        <w:jc w:val="both"/>
        <w:rPr>
          <w:rFonts w:asciiTheme="majorHAnsi" w:hAnsiTheme="majorHAnsi"/>
          <w:sz w:val="25"/>
          <w:szCs w:val="25"/>
        </w:rPr>
      </w:pPr>
      <w:r w:rsidRPr="00E21AC2">
        <w:rPr>
          <w:rFonts w:asciiTheme="majorHAnsi" w:hAnsiTheme="majorHAnsi"/>
          <w:sz w:val="25"/>
          <w:szCs w:val="25"/>
        </w:rPr>
        <w:t>For the purposes of this policy, modern slavery includes:</w:t>
      </w:r>
    </w:p>
    <w:p w14:paraId="09E1F5B9" w14:textId="77777777" w:rsidR="00E21AC2" w:rsidRPr="00E21AC2" w:rsidRDefault="00E21AC2" w:rsidP="00E21AC2">
      <w:pPr>
        <w:numPr>
          <w:ilvl w:val="0"/>
          <w:numId w:val="53"/>
        </w:numPr>
        <w:jc w:val="both"/>
        <w:rPr>
          <w:rFonts w:asciiTheme="majorHAnsi" w:hAnsiTheme="majorHAnsi"/>
          <w:sz w:val="25"/>
          <w:szCs w:val="25"/>
        </w:rPr>
      </w:pPr>
      <w:r w:rsidRPr="00E21AC2">
        <w:rPr>
          <w:rFonts w:asciiTheme="majorHAnsi" w:hAnsiTheme="majorHAnsi"/>
          <w:sz w:val="25"/>
          <w:szCs w:val="25"/>
        </w:rPr>
        <w:t>Forced Labour: Compelling individuals to work against their will through force, fraud, or coercion.</w:t>
      </w:r>
    </w:p>
    <w:p w14:paraId="3C9C703B" w14:textId="77777777" w:rsidR="00E21AC2" w:rsidRPr="00E21AC2" w:rsidRDefault="00E21AC2" w:rsidP="00E21AC2">
      <w:pPr>
        <w:numPr>
          <w:ilvl w:val="0"/>
          <w:numId w:val="53"/>
        </w:numPr>
        <w:jc w:val="both"/>
        <w:rPr>
          <w:rFonts w:asciiTheme="majorHAnsi" w:hAnsiTheme="majorHAnsi"/>
          <w:sz w:val="25"/>
          <w:szCs w:val="25"/>
        </w:rPr>
      </w:pPr>
      <w:r w:rsidRPr="00E21AC2">
        <w:rPr>
          <w:rFonts w:asciiTheme="majorHAnsi" w:hAnsiTheme="majorHAnsi"/>
          <w:sz w:val="25"/>
          <w:szCs w:val="25"/>
        </w:rPr>
        <w:t>Debt Bondage: Forcing individuals to work to repay a debt under conditions that violate their human rights.</w:t>
      </w:r>
    </w:p>
    <w:p w14:paraId="588A5FD9" w14:textId="77777777" w:rsidR="00E21AC2" w:rsidRPr="00E21AC2" w:rsidRDefault="00E21AC2" w:rsidP="00E21AC2">
      <w:pPr>
        <w:numPr>
          <w:ilvl w:val="0"/>
          <w:numId w:val="53"/>
        </w:numPr>
        <w:jc w:val="both"/>
        <w:rPr>
          <w:rFonts w:asciiTheme="majorHAnsi" w:hAnsiTheme="majorHAnsi"/>
          <w:sz w:val="25"/>
          <w:szCs w:val="25"/>
        </w:rPr>
      </w:pPr>
      <w:r w:rsidRPr="00E21AC2">
        <w:rPr>
          <w:rFonts w:asciiTheme="majorHAnsi" w:hAnsiTheme="majorHAnsi"/>
          <w:sz w:val="25"/>
          <w:szCs w:val="25"/>
        </w:rPr>
        <w:t>Human Trafficking: Recruiting, transporting, or harbouring people through deception or coercion for exploitation.</w:t>
      </w:r>
    </w:p>
    <w:p w14:paraId="4F8BEE8F" w14:textId="77777777" w:rsidR="00E21AC2" w:rsidRPr="00E21AC2" w:rsidRDefault="00E21AC2" w:rsidP="00E21AC2">
      <w:pPr>
        <w:numPr>
          <w:ilvl w:val="0"/>
          <w:numId w:val="53"/>
        </w:numPr>
        <w:jc w:val="both"/>
        <w:rPr>
          <w:rFonts w:asciiTheme="majorHAnsi" w:hAnsiTheme="majorHAnsi"/>
          <w:sz w:val="25"/>
          <w:szCs w:val="25"/>
        </w:rPr>
      </w:pPr>
      <w:r w:rsidRPr="00E21AC2">
        <w:rPr>
          <w:rFonts w:asciiTheme="majorHAnsi" w:hAnsiTheme="majorHAnsi"/>
          <w:sz w:val="25"/>
          <w:szCs w:val="25"/>
        </w:rPr>
        <w:t>Child Labour: Exploiting children through work that deprives them of their childhood, education, or is harmful to their development.</w:t>
      </w:r>
    </w:p>
    <w:p w14:paraId="464BBEE9" w14:textId="77777777" w:rsidR="00E21AC2" w:rsidRPr="00E21AC2" w:rsidRDefault="00E21AC2" w:rsidP="00E21AC2">
      <w:pPr>
        <w:jc w:val="both"/>
        <w:rPr>
          <w:rFonts w:asciiTheme="majorHAnsi" w:hAnsiTheme="majorHAnsi"/>
          <w:b/>
          <w:bCs/>
          <w:sz w:val="25"/>
          <w:szCs w:val="25"/>
        </w:rPr>
      </w:pPr>
      <w:r w:rsidRPr="00E21AC2">
        <w:rPr>
          <w:rFonts w:asciiTheme="majorHAnsi" w:hAnsiTheme="majorHAnsi"/>
          <w:b/>
          <w:bCs/>
          <w:sz w:val="25"/>
          <w:szCs w:val="25"/>
        </w:rPr>
        <w:pict w14:anchorId="1CE10B1A">
          <v:rect id="_x0000_i1316" style="width:0;height:1.5pt" o:hralign="center" o:hrstd="t" o:hr="t" fillcolor="#a0a0a0" stroked="f"/>
        </w:pict>
      </w:r>
    </w:p>
    <w:p w14:paraId="62E7DE1D" w14:textId="77777777" w:rsidR="00E21AC2" w:rsidRPr="00E21AC2" w:rsidRDefault="00E21AC2" w:rsidP="00E21AC2">
      <w:pPr>
        <w:jc w:val="both"/>
        <w:rPr>
          <w:rFonts w:asciiTheme="majorHAnsi" w:hAnsiTheme="majorHAnsi"/>
          <w:b/>
          <w:bCs/>
          <w:sz w:val="25"/>
          <w:szCs w:val="25"/>
        </w:rPr>
      </w:pPr>
      <w:r w:rsidRPr="00E21AC2">
        <w:rPr>
          <w:rFonts w:asciiTheme="majorHAnsi" w:hAnsiTheme="majorHAnsi"/>
          <w:b/>
          <w:bCs/>
          <w:sz w:val="25"/>
          <w:szCs w:val="25"/>
        </w:rPr>
        <w:t>5. Commitments and Principles</w:t>
      </w:r>
    </w:p>
    <w:p w14:paraId="7440E6D5" w14:textId="6E449E22" w:rsidR="00E21AC2" w:rsidRPr="00E21AC2" w:rsidRDefault="00E21AC2" w:rsidP="00E21AC2">
      <w:pPr>
        <w:jc w:val="both"/>
        <w:rPr>
          <w:rFonts w:asciiTheme="majorHAnsi" w:hAnsiTheme="majorHAnsi"/>
          <w:sz w:val="25"/>
          <w:szCs w:val="25"/>
        </w:rPr>
      </w:pPr>
      <w:r w:rsidRPr="00E21AC2">
        <w:rPr>
          <w:rFonts w:asciiTheme="majorHAnsi" w:hAnsiTheme="majorHAnsi"/>
          <w:sz w:val="25"/>
          <w:szCs w:val="25"/>
        </w:rPr>
        <w:t xml:space="preserve">Blakes Workplace Solutions Ltd, </w:t>
      </w:r>
      <w:r w:rsidRPr="00E21AC2">
        <w:rPr>
          <w:rFonts w:asciiTheme="majorHAnsi" w:hAnsiTheme="majorHAnsi"/>
          <w:sz w:val="25"/>
          <w:szCs w:val="25"/>
        </w:rPr>
        <w:t>is committed to:</w:t>
      </w:r>
    </w:p>
    <w:p w14:paraId="78E47395" w14:textId="77777777" w:rsidR="00E21AC2" w:rsidRPr="00E21AC2" w:rsidRDefault="00E21AC2" w:rsidP="00E21AC2">
      <w:pPr>
        <w:numPr>
          <w:ilvl w:val="0"/>
          <w:numId w:val="54"/>
        </w:numPr>
        <w:jc w:val="both"/>
        <w:rPr>
          <w:rFonts w:asciiTheme="majorHAnsi" w:hAnsiTheme="majorHAnsi"/>
          <w:sz w:val="25"/>
          <w:szCs w:val="25"/>
        </w:rPr>
      </w:pPr>
      <w:r w:rsidRPr="00E21AC2">
        <w:rPr>
          <w:rFonts w:asciiTheme="majorHAnsi" w:hAnsiTheme="majorHAnsi"/>
          <w:sz w:val="25"/>
          <w:szCs w:val="25"/>
        </w:rPr>
        <w:t>Conducting Due Diligence: Undertaking risk assessments to identify potential areas of modern slavery within our operations and supply chain.</w:t>
      </w:r>
    </w:p>
    <w:p w14:paraId="6F332538" w14:textId="77777777" w:rsidR="00E21AC2" w:rsidRPr="00E21AC2" w:rsidRDefault="00E21AC2" w:rsidP="00E21AC2">
      <w:pPr>
        <w:numPr>
          <w:ilvl w:val="0"/>
          <w:numId w:val="54"/>
        </w:numPr>
        <w:jc w:val="both"/>
        <w:rPr>
          <w:rFonts w:asciiTheme="majorHAnsi" w:hAnsiTheme="majorHAnsi"/>
          <w:sz w:val="25"/>
          <w:szCs w:val="25"/>
        </w:rPr>
      </w:pPr>
      <w:r w:rsidRPr="00E21AC2">
        <w:rPr>
          <w:rFonts w:asciiTheme="majorHAnsi" w:hAnsiTheme="majorHAnsi"/>
          <w:sz w:val="25"/>
          <w:szCs w:val="25"/>
        </w:rPr>
        <w:t>Raising Awareness: Ensuring all employees understand the signs of modern slavery and how to report concerns.</w:t>
      </w:r>
    </w:p>
    <w:p w14:paraId="1827CC8F" w14:textId="77777777" w:rsidR="00E21AC2" w:rsidRPr="00E21AC2" w:rsidRDefault="00E21AC2" w:rsidP="00E21AC2">
      <w:pPr>
        <w:numPr>
          <w:ilvl w:val="0"/>
          <w:numId w:val="54"/>
        </w:numPr>
        <w:jc w:val="both"/>
        <w:rPr>
          <w:rFonts w:asciiTheme="majorHAnsi" w:hAnsiTheme="majorHAnsi"/>
          <w:sz w:val="25"/>
          <w:szCs w:val="25"/>
        </w:rPr>
      </w:pPr>
      <w:r w:rsidRPr="00E21AC2">
        <w:rPr>
          <w:rFonts w:asciiTheme="majorHAnsi" w:hAnsiTheme="majorHAnsi"/>
          <w:sz w:val="25"/>
          <w:szCs w:val="25"/>
        </w:rPr>
        <w:t>Supplier Compliance: Working only with suppliers and business partners who share our values and commitment to combatting modern slavery. Our supplier contracts include clauses requiring adherence to anti-slavery practices.</w:t>
      </w:r>
    </w:p>
    <w:p w14:paraId="49DF3D20" w14:textId="77777777" w:rsidR="00E21AC2" w:rsidRPr="00E21AC2" w:rsidRDefault="00E21AC2" w:rsidP="00E21AC2">
      <w:pPr>
        <w:numPr>
          <w:ilvl w:val="0"/>
          <w:numId w:val="54"/>
        </w:numPr>
        <w:jc w:val="both"/>
        <w:rPr>
          <w:rFonts w:asciiTheme="majorHAnsi" w:hAnsiTheme="majorHAnsi"/>
          <w:sz w:val="25"/>
          <w:szCs w:val="25"/>
        </w:rPr>
      </w:pPr>
      <w:r w:rsidRPr="00E21AC2">
        <w:rPr>
          <w:rFonts w:asciiTheme="majorHAnsi" w:hAnsiTheme="majorHAnsi"/>
          <w:sz w:val="25"/>
          <w:szCs w:val="25"/>
        </w:rPr>
        <w:t>Continuous Improvement: Regularly reviewing and improving our processes and controls to address modern slavery risks effectively.</w:t>
      </w:r>
    </w:p>
    <w:p w14:paraId="1438D0CA" w14:textId="77777777" w:rsidR="00E21AC2" w:rsidRPr="00E21AC2" w:rsidRDefault="00E21AC2" w:rsidP="00E21AC2">
      <w:pPr>
        <w:jc w:val="both"/>
        <w:rPr>
          <w:rFonts w:asciiTheme="majorHAnsi" w:hAnsiTheme="majorHAnsi"/>
          <w:b/>
          <w:bCs/>
          <w:sz w:val="25"/>
          <w:szCs w:val="25"/>
        </w:rPr>
      </w:pPr>
      <w:r w:rsidRPr="00E21AC2">
        <w:rPr>
          <w:rFonts w:asciiTheme="majorHAnsi" w:hAnsiTheme="majorHAnsi"/>
          <w:b/>
          <w:bCs/>
          <w:sz w:val="25"/>
          <w:szCs w:val="25"/>
        </w:rPr>
        <w:pict w14:anchorId="0073947B">
          <v:rect id="_x0000_i1317" style="width:0;height:1.5pt" o:hralign="center" o:hrstd="t" o:hr="t" fillcolor="#a0a0a0" stroked="f"/>
        </w:pict>
      </w:r>
    </w:p>
    <w:p w14:paraId="62AE98E4" w14:textId="77777777" w:rsidR="00E21AC2" w:rsidRPr="00E21AC2" w:rsidRDefault="00E21AC2" w:rsidP="00E21AC2">
      <w:pPr>
        <w:jc w:val="both"/>
        <w:rPr>
          <w:rFonts w:asciiTheme="majorHAnsi" w:hAnsiTheme="majorHAnsi"/>
          <w:b/>
          <w:bCs/>
          <w:sz w:val="25"/>
          <w:szCs w:val="25"/>
        </w:rPr>
      </w:pPr>
      <w:r w:rsidRPr="00E21AC2">
        <w:rPr>
          <w:rFonts w:asciiTheme="majorHAnsi" w:hAnsiTheme="majorHAnsi"/>
          <w:b/>
          <w:bCs/>
          <w:sz w:val="25"/>
          <w:szCs w:val="25"/>
        </w:rPr>
        <w:lastRenderedPageBreak/>
        <w:t>6. Risk Assessment and Due Diligence</w:t>
      </w:r>
    </w:p>
    <w:p w14:paraId="5F2C55EB" w14:textId="2613A331" w:rsidR="00E21AC2" w:rsidRPr="00E21AC2" w:rsidRDefault="00E21AC2" w:rsidP="00E21AC2">
      <w:pPr>
        <w:jc w:val="both"/>
        <w:rPr>
          <w:rFonts w:asciiTheme="majorHAnsi" w:hAnsiTheme="majorHAnsi"/>
          <w:sz w:val="25"/>
          <w:szCs w:val="25"/>
        </w:rPr>
      </w:pPr>
      <w:r w:rsidRPr="00E21AC2">
        <w:rPr>
          <w:rFonts w:asciiTheme="majorHAnsi" w:hAnsiTheme="majorHAnsi"/>
          <w:sz w:val="25"/>
          <w:szCs w:val="25"/>
        </w:rPr>
        <w:t xml:space="preserve">Blakes Workplace Solutions Ltd, </w:t>
      </w:r>
      <w:r w:rsidRPr="00E21AC2">
        <w:rPr>
          <w:rFonts w:asciiTheme="majorHAnsi" w:hAnsiTheme="majorHAnsi"/>
          <w:sz w:val="25"/>
          <w:szCs w:val="25"/>
        </w:rPr>
        <w:t>conducts regular assessments of our operations and supply chain to identify areas of high risk concerning modern slavery. This includes:</w:t>
      </w:r>
    </w:p>
    <w:p w14:paraId="42E8F236" w14:textId="77777777" w:rsidR="00E21AC2" w:rsidRPr="00E21AC2" w:rsidRDefault="00E21AC2" w:rsidP="00E21AC2">
      <w:pPr>
        <w:numPr>
          <w:ilvl w:val="0"/>
          <w:numId w:val="55"/>
        </w:numPr>
        <w:jc w:val="both"/>
        <w:rPr>
          <w:rFonts w:asciiTheme="majorHAnsi" w:hAnsiTheme="majorHAnsi"/>
          <w:sz w:val="25"/>
          <w:szCs w:val="25"/>
        </w:rPr>
      </w:pPr>
      <w:r w:rsidRPr="00E21AC2">
        <w:rPr>
          <w:rFonts w:asciiTheme="majorHAnsi" w:hAnsiTheme="majorHAnsi"/>
          <w:sz w:val="25"/>
          <w:szCs w:val="25"/>
        </w:rPr>
        <w:t>Reviewing supplier practices and performing audits where necessary.</w:t>
      </w:r>
    </w:p>
    <w:p w14:paraId="7DA0D349" w14:textId="77777777" w:rsidR="00E21AC2" w:rsidRPr="00E21AC2" w:rsidRDefault="00E21AC2" w:rsidP="00E21AC2">
      <w:pPr>
        <w:numPr>
          <w:ilvl w:val="0"/>
          <w:numId w:val="55"/>
        </w:numPr>
        <w:jc w:val="both"/>
        <w:rPr>
          <w:rFonts w:asciiTheme="majorHAnsi" w:hAnsiTheme="majorHAnsi"/>
          <w:sz w:val="25"/>
          <w:szCs w:val="25"/>
        </w:rPr>
      </w:pPr>
      <w:r w:rsidRPr="00E21AC2">
        <w:rPr>
          <w:rFonts w:asciiTheme="majorHAnsi" w:hAnsiTheme="majorHAnsi"/>
          <w:sz w:val="25"/>
          <w:szCs w:val="25"/>
        </w:rPr>
        <w:t>Engaging directly with suppliers in high-risk sectors to ensure adherence to ethical practices.</w:t>
      </w:r>
    </w:p>
    <w:p w14:paraId="1DD69746" w14:textId="77777777" w:rsidR="00E21AC2" w:rsidRPr="00E21AC2" w:rsidRDefault="00E21AC2" w:rsidP="00E21AC2">
      <w:pPr>
        <w:numPr>
          <w:ilvl w:val="0"/>
          <w:numId w:val="55"/>
        </w:numPr>
        <w:jc w:val="both"/>
        <w:rPr>
          <w:rFonts w:asciiTheme="majorHAnsi" w:hAnsiTheme="majorHAnsi"/>
          <w:sz w:val="25"/>
          <w:szCs w:val="25"/>
        </w:rPr>
      </w:pPr>
      <w:r w:rsidRPr="00E21AC2">
        <w:rPr>
          <w:rFonts w:asciiTheme="majorHAnsi" w:hAnsiTheme="majorHAnsi"/>
          <w:sz w:val="25"/>
          <w:szCs w:val="25"/>
        </w:rPr>
        <w:t xml:space="preserve">Requiring all new suppliers to confirm their commitment to combatting modern slavery before </w:t>
      </w:r>
      <w:proofErr w:type="gramStart"/>
      <w:r w:rsidRPr="00E21AC2">
        <w:rPr>
          <w:rFonts w:asciiTheme="majorHAnsi" w:hAnsiTheme="majorHAnsi"/>
          <w:sz w:val="25"/>
          <w:szCs w:val="25"/>
        </w:rPr>
        <w:t>entering into</w:t>
      </w:r>
      <w:proofErr w:type="gramEnd"/>
      <w:r w:rsidRPr="00E21AC2">
        <w:rPr>
          <w:rFonts w:asciiTheme="majorHAnsi" w:hAnsiTheme="majorHAnsi"/>
          <w:sz w:val="25"/>
          <w:szCs w:val="25"/>
        </w:rPr>
        <w:t xml:space="preserve"> contracts.</w:t>
      </w:r>
    </w:p>
    <w:p w14:paraId="4C7626BB" w14:textId="038BEA62" w:rsidR="00E21AC2" w:rsidRPr="00E21AC2" w:rsidRDefault="00E21AC2" w:rsidP="00E21AC2">
      <w:pPr>
        <w:jc w:val="both"/>
        <w:rPr>
          <w:rFonts w:asciiTheme="majorHAnsi" w:hAnsiTheme="majorHAnsi"/>
          <w:sz w:val="25"/>
          <w:szCs w:val="25"/>
        </w:rPr>
      </w:pPr>
      <w:r w:rsidRPr="00E21AC2">
        <w:rPr>
          <w:rFonts w:asciiTheme="majorHAnsi" w:hAnsiTheme="majorHAnsi"/>
          <w:sz w:val="25"/>
          <w:szCs w:val="25"/>
        </w:rPr>
        <w:t xml:space="preserve">Where risks are identified, </w:t>
      </w:r>
      <w:r w:rsidRPr="00E21AC2">
        <w:rPr>
          <w:rFonts w:asciiTheme="majorHAnsi" w:hAnsiTheme="majorHAnsi"/>
          <w:sz w:val="25"/>
          <w:szCs w:val="25"/>
        </w:rPr>
        <w:t>Blakes Workplace Solutions Ltd, will</w:t>
      </w:r>
      <w:r w:rsidRPr="00E21AC2">
        <w:rPr>
          <w:rFonts w:asciiTheme="majorHAnsi" w:hAnsiTheme="majorHAnsi"/>
          <w:sz w:val="25"/>
          <w:szCs w:val="25"/>
        </w:rPr>
        <w:t xml:space="preserve"> work with suppliers to address any concerns and improve standards. Should a supplier fail to meet our expectations, we reserve the right to terminate the relationship.</w:t>
      </w:r>
    </w:p>
    <w:p w14:paraId="6BB8A6A7" w14:textId="77777777" w:rsidR="00E21AC2" w:rsidRPr="00E21AC2" w:rsidRDefault="00E21AC2" w:rsidP="00E21AC2">
      <w:pPr>
        <w:jc w:val="both"/>
        <w:rPr>
          <w:rFonts w:asciiTheme="majorHAnsi" w:hAnsiTheme="majorHAnsi"/>
          <w:b/>
          <w:bCs/>
          <w:sz w:val="25"/>
          <w:szCs w:val="25"/>
        </w:rPr>
      </w:pPr>
      <w:r w:rsidRPr="00E21AC2">
        <w:rPr>
          <w:rFonts w:asciiTheme="majorHAnsi" w:hAnsiTheme="majorHAnsi"/>
          <w:b/>
          <w:bCs/>
          <w:sz w:val="25"/>
          <w:szCs w:val="25"/>
        </w:rPr>
        <w:pict w14:anchorId="6D13D05A">
          <v:rect id="_x0000_i1318" style="width:0;height:1.5pt" o:hralign="center" o:hrstd="t" o:hr="t" fillcolor="#a0a0a0" stroked="f"/>
        </w:pict>
      </w:r>
    </w:p>
    <w:p w14:paraId="25DE42E4" w14:textId="77777777" w:rsidR="00E21AC2" w:rsidRPr="00E21AC2" w:rsidRDefault="00E21AC2" w:rsidP="00E21AC2">
      <w:pPr>
        <w:jc w:val="both"/>
        <w:rPr>
          <w:rFonts w:asciiTheme="majorHAnsi" w:hAnsiTheme="majorHAnsi"/>
          <w:b/>
          <w:bCs/>
          <w:sz w:val="25"/>
          <w:szCs w:val="25"/>
        </w:rPr>
      </w:pPr>
      <w:r w:rsidRPr="00E21AC2">
        <w:rPr>
          <w:rFonts w:asciiTheme="majorHAnsi" w:hAnsiTheme="majorHAnsi"/>
          <w:b/>
          <w:bCs/>
          <w:sz w:val="25"/>
          <w:szCs w:val="25"/>
        </w:rPr>
        <w:t>7. Training and Awareness</w:t>
      </w:r>
    </w:p>
    <w:p w14:paraId="5AB8DFCC" w14:textId="1C593A05" w:rsidR="00E21AC2" w:rsidRPr="00E21AC2" w:rsidRDefault="00E21AC2" w:rsidP="00E21AC2">
      <w:pPr>
        <w:jc w:val="both"/>
        <w:rPr>
          <w:rFonts w:asciiTheme="majorHAnsi" w:hAnsiTheme="majorHAnsi"/>
          <w:sz w:val="25"/>
          <w:szCs w:val="25"/>
        </w:rPr>
      </w:pPr>
      <w:r w:rsidRPr="00E21AC2">
        <w:rPr>
          <w:rFonts w:asciiTheme="majorHAnsi" w:hAnsiTheme="majorHAnsi"/>
          <w:sz w:val="25"/>
          <w:szCs w:val="25"/>
        </w:rPr>
        <w:t xml:space="preserve">Blakes Workplace Solutions Ltd, </w:t>
      </w:r>
      <w:r w:rsidRPr="00E21AC2">
        <w:rPr>
          <w:rFonts w:asciiTheme="majorHAnsi" w:hAnsiTheme="majorHAnsi"/>
          <w:sz w:val="25"/>
          <w:szCs w:val="25"/>
        </w:rPr>
        <w:t>provides training to all employees on recognising the signs of modern slavery and the steps to report any concerns. This training is included in new hire induction and is reviewed annually for all employees to reinforce the importance of maintaining vigilance against modern slavery in all business activities.</w:t>
      </w:r>
    </w:p>
    <w:p w14:paraId="016E6D14" w14:textId="77777777" w:rsidR="00E21AC2" w:rsidRPr="00E21AC2" w:rsidRDefault="00E21AC2" w:rsidP="00E21AC2">
      <w:pPr>
        <w:jc w:val="both"/>
        <w:rPr>
          <w:rFonts w:asciiTheme="majorHAnsi" w:hAnsiTheme="majorHAnsi"/>
          <w:b/>
          <w:bCs/>
          <w:sz w:val="25"/>
          <w:szCs w:val="25"/>
        </w:rPr>
      </w:pPr>
      <w:r w:rsidRPr="00E21AC2">
        <w:rPr>
          <w:rFonts w:asciiTheme="majorHAnsi" w:hAnsiTheme="majorHAnsi"/>
          <w:b/>
          <w:bCs/>
          <w:sz w:val="25"/>
          <w:szCs w:val="25"/>
        </w:rPr>
        <w:pict w14:anchorId="2C2D0A34">
          <v:rect id="_x0000_i1319" style="width:0;height:1.5pt" o:hralign="center" o:hrstd="t" o:hr="t" fillcolor="#a0a0a0" stroked="f"/>
        </w:pict>
      </w:r>
    </w:p>
    <w:p w14:paraId="045B5530" w14:textId="77777777" w:rsidR="00E21AC2" w:rsidRPr="00E21AC2" w:rsidRDefault="00E21AC2" w:rsidP="00E21AC2">
      <w:pPr>
        <w:jc w:val="both"/>
        <w:rPr>
          <w:rFonts w:asciiTheme="majorHAnsi" w:hAnsiTheme="majorHAnsi"/>
          <w:b/>
          <w:bCs/>
          <w:sz w:val="25"/>
          <w:szCs w:val="25"/>
        </w:rPr>
      </w:pPr>
      <w:r w:rsidRPr="00E21AC2">
        <w:rPr>
          <w:rFonts w:asciiTheme="majorHAnsi" w:hAnsiTheme="majorHAnsi"/>
          <w:b/>
          <w:bCs/>
          <w:sz w:val="25"/>
          <w:szCs w:val="25"/>
        </w:rPr>
        <w:t>8. Reporting and Investigations</w:t>
      </w:r>
    </w:p>
    <w:p w14:paraId="3EDFB967" w14:textId="77777777" w:rsidR="00E21AC2" w:rsidRPr="00E21AC2" w:rsidRDefault="00E21AC2" w:rsidP="00E21AC2">
      <w:pPr>
        <w:numPr>
          <w:ilvl w:val="0"/>
          <w:numId w:val="56"/>
        </w:numPr>
        <w:jc w:val="both"/>
        <w:rPr>
          <w:rFonts w:asciiTheme="majorHAnsi" w:hAnsiTheme="majorHAnsi"/>
          <w:sz w:val="25"/>
          <w:szCs w:val="25"/>
        </w:rPr>
      </w:pPr>
      <w:r w:rsidRPr="00E21AC2">
        <w:rPr>
          <w:rFonts w:asciiTheme="majorHAnsi" w:hAnsiTheme="majorHAnsi"/>
          <w:sz w:val="25"/>
          <w:szCs w:val="25"/>
        </w:rPr>
        <w:t>Reporting: Employees, suppliers, and other stakeholders are encouraged to report any concerns regarding modern slavery in any part of [Company Name]'s operations or supply chain. Reports can be made confidentially to the HR department or through [Company Name]'s whistleblowing hotline.</w:t>
      </w:r>
    </w:p>
    <w:p w14:paraId="27D874C7" w14:textId="5A684C51" w:rsidR="00E21AC2" w:rsidRPr="00E21AC2" w:rsidRDefault="00E21AC2" w:rsidP="00E21AC2">
      <w:pPr>
        <w:numPr>
          <w:ilvl w:val="0"/>
          <w:numId w:val="56"/>
        </w:numPr>
        <w:jc w:val="both"/>
        <w:rPr>
          <w:rFonts w:asciiTheme="majorHAnsi" w:hAnsiTheme="majorHAnsi"/>
          <w:sz w:val="25"/>
          <w:szCs w:val="25"/>
        </w:rPr>
      </w:pPr>
      <w:r w:rsidRPr="00E21AC2">
        <w:rPr>
          <w:rFonts w:asciiTheme="majorHAnsi" w:hAnsiTheme="majorHAnsi"/>
          <w:sz w:val="25"/>
          <w:szCs w:val="25"/>
        </w:rPr>
        <w:t xml:space="preserve">Investigations: All reports of modern slavery will be treated seriously and investigated promptly. </w:t>
      </w:r>
      <w:r w:rsidRPr="00E21AC2">
        <w:rPr>
          <w:rFonts w:asciiTheme="majorHAnsi" w:hAnsiTheme="majorHAnsi"/>
          <w:sz w:val="25"/>
          <w:szCs w:val="25"/>
        </w:rPr>
        <w:t xml:space="preserve">Blakes Workplace Solutions Ltd, </w:t>
      </w:r>
      <w:r w:rsidRPr="00E21AC2">
        <w:rPr>
          <w:rFonts w:asciiTheme="majorHAnsi" w:hAnsiTheme="majorHAnsi"/>
          <w:sz w:val="25"/>
          <w:szCs w:val="25"/>
        </w:rPr>
        <w:t>commits to taking swift action to address any confirmed cases of modern slavery, including notifying relevant authorities if required.</w:t>
      </w:r>
    </w:p>
    <w:p w14:paraId="6C9594DD" w14:textId="0DCEBEAD" w:rsidR="00E21AC2" w:rsidRPr="00E21AC2" w:rsidRDefault="00E21AC2" w:rsidP="00116F75">
      <w:pPr>
        <w:numPr>
          <w:ilvl w:val="0"/>
          <w:numId w:val="56"/>
        </w:numPr>
        <w:jc w:val="both"/>
        <w:rPr>
          <w:rFonts w:asciiTheme="majorHAnsi" w:hAnsiTheme="majorHAnsi"/>
          <w:b/>
          <w:bCs/>
          <w:sz w:val="25"/>
          <w:szCs w:val="25"/>
        </w:rPr>
      </w:pPr>
      <w:r w:rsidRPr="00E21AC2">
        <w:rPr>
          <w:rFonts w:asciiTheme="majorHAnsi" w:hAnsiTheme="majorHAnsi"/>
          <w:sz w:val="25"/>
          <w:szCs w:val="25"/>
        </w:rPr>
        <w:lastRenderedPageBreak/>
        <w:t>Protection for Whistleblowers: We ensure that employees or stakeholders who report concerns in good faith are protected from retaliation and that their identities are kept confidential.</w:t>
      </w:r>
      <w:r w:rsidRPr="00E21AC2">
        <w:rPr>
          <w:rFonts w:asciiTheme="majorHAnsi" w:hAnsiTheme="majorHAnsi"/>
          <w:b/>
          <w:bCs/>
          <w:sz w:val="25"/>
          <w:szCs w:val="25"/>
        </w:rPr>
        <w:pict w14:anchorId="56ED357F">
          <v:rect id="_x0000_i1320" style="width:0;height:1.5pt" o:hralign="center" o:hrstd="t" o:hr="t" fillcolor="#a0a0a0" stroked="f"/>
        </w:pict>
      </w:r>
    </w:p>
    <w:p w14:paraId="417CDD51" w14:textId="77777777" w:rsidR="00E21AC2" w:rsidRPr="00E21AC2" w:rsidRDefault="00E21AC2" w:rsidP="00E21AC2">
      <w:pPr>
        <w:jc w:val="both"/>
        <w:rPr>
          <w:rFonts w:asciiTheme="majorHAnsi" w:hAnsiTheme="majorHAnsi"/>
          <w:b/>
          <w:bCs/>
          <w:sz w:val="25"/>
          <w:szCs w:val="25"/>
        </w:rPr>
      </w:pPr>
      <w:r w:rsidRPr="00E21AC2">
        <w:rPr>
          <w:rFonts w:asciiTheme="majorHAnsi" w:hAnsiTheme="majorHAnsi"/>
          <w:b/>
          <w:bCs/>
          <w:sz w:val="25"/>
          <w:szCs w:val="25"/>
        </w:rPr>
        <w:t>9. Responsibilities</w:t>
      </w:r>
    </w:p>
    <w:p w14:paraId="6E435027" w14:textId="77777777" w:rsidR="00E21AC2" w:rsidRPr="00E21AC2" w:rsidRDefault="00E21AC2" w:rsidP="00E21AC2">
      <w:pPr>
        <w:numPr>
          <w:ilvl w:val="0"/>
          <w:numId w:val="57"/>
        </w:numPr>
        <w:jc w:val="both"/>
        <w:rPr>
          <w:rFonts w:asciiTheme="majorHAnsi" w:hAnsiTheme="majorHAnsi"/>
          <w:sz w:val="25"/>
          <w:szCs w:val="25"/>
        </w:rPr>
      </w:pPr>
      <w:r w:rsidRPr="00E21AC2">
        <w:rPr>
          <w:rFonts w:asciiTheme="majorHAnsi" w:hAnsiTheme="majorHAnsi"/>
          <w:sz w:val="25"/>
          <w:szCs w:val="25"/>
        </w:rPr>
        <w:t>Management: Responsible for ensuring the policy is implemented, regularly reviewed, and effectively enforced. Managers should lead by example in promoting ethical practices and encouraging vigilance against modern slavery.</w:t>
      </w:r>
    </w:p>
    <w:p w14:paraId="2766DF4E" w14:textId="77777777" w:rsidR="00E21AC2" w:rsidRPr="00E21AC2" w:rsidRDefault="00E21AC2" w:rsidP="00E21AC2">
      <w:pPr>
        <w:numPr>
          <w:ilvl w:val="0"/>
          <w:numId w:val="57"/>
        </w:numPr>
        <w:jc w:val="both"/>
        <w:rPr>
          <w:rFonts w:asciiTheme="majorHAnsi" w:hAnsiTheme="majorHAnsi"/>
          <w:sz w:val="25"/>
          <w:szCs w:val="25"/>
        </w:rPr>
      </w:pPr>
      <w:r w:rsidRPr="00E21AC2">
        <w:rPr>
          <w:rFonts w:asciiTheme="majorHAnsi" w:hAnsiTheme="majorHAnsi"/>
          <w:sz w:val="25"/>
          <w:szCs w:val="25"/>
        </w:rPr>
        <w:t>Employees: Expected to adhere to the policy, complete any required training, and report any suspicions of modern slavery.</w:t>
      </w:r>
    </w:p>
    <w:p w14:paraId="309185FC" w14:textId="77777777" w:rsidR="00E21AC2" w:rsidRPr="00E21AC2" w:rsidRDefault="00E21AC2" w:rsidP="00E21AC2">
      <w:pPr>
        <w:numPr>
          <w:ilvl w:val="0"/>
          <w:numId w:val="57"/>
        </w:numPr>
        <w:jc w:val="both"/>
        <w:rPr>
          <w:rFonts w:asciiTheme="majorHAnsi" w:hAnsiTheme="majorHAnsi"/>
          <w:sz w:val="25"/>
          <w:szCs w:val="25"/>
        </w:rPr>
      </w:pPr>
      <w:r w:rsidRPr="00E21AC2">
        <w:rPr>
          <w:rFonts w:asciiTheme="majorHAnsi" w:hAnsiTheme="majorHAnsi"/>
          <w:sz w:val="25"/>
          <w:szCs w:val="25"/>
        </w:rPr>
        <w:t>Suppliers: Required to operate in compliance with this policy and ensure that their own suppliers and sub-contractors are free from practices related to modern slavery.</w:t>
      </w:r>
    </w:p>
    <w:p w14:paraId="59CDD56F" w14:textId="77777777" w:rsidR="00E21AC2" w:rsidRPr="00E21AC2" w:rsidRDefault="00E21AC2" w:rsidP="00E21AC2">
      <w:pPr>
        <w:jc w:val="both"/>
        <w:rPr>
          <w:rFonts w:asciiTheme="majorHAnsi" w:hAnsiTheme="majorHAnsi"/>
          <w:b/>
          <w:bCs/>
          <w:sz w:val="25"/>
          <w:szCs w:val="25"/>
        </w:rPr>
      </w:pPr>
      <w:r w:rsidRPr="00E21AC2">
        <w:rPr>
          <w:rFonts w:asciiTheme="majorHAnsi" w:hAnsiTheme="majorHAnsi"/>
          <w:b/>
          <w:bCs/>
          <w:sz w:val="25"/>
          <w:szCs w:val="25"/>
        </w:rPr>
        <w:pict w14:anchorId="652A2359">
          <v:rect id="_x0000_i1321" style="width:0;height:1.5pt" o:hralign="center" o:hrstd="t" o:hr="t" fillcolor="#a0a0a0" stroked="f"/>
        </w:pict>
      </w:r>
    </w:p>
    <w:p w14:paraId="4881E8B4" w14:textId="77777777" w:rsidR="00E21AC2" w:rsidRPr="00E21AC2" w:rsidRDefault="00E21AC2" w:rsidP="00E21AC2">
      <w:pPr>
        <w:jc w:val="both"/>
        <w:rPr>
          <w:rFonts w:asciiTheme="majorHAnsi" w:hAnsiTheme="majorHAnsi"/>
          <w:b/>
          <w:bCs/>
          <w:sz w:val="25"/>
          <w:szCs w:val="25"/>
        </w:rPr>
      </w:pPr>
      <w:r w:rsidRPr="00E21AC2">
        <w:rPr>
          <w:rFonts w:asciiTheme="majorHAnsi" w:hAnsiTheme="majorHAnsi"/>
          <w:b/>
          <w:bCs/>
          <w:sz w:val="25"/>
          <w:szCs w:val="25"/>
        </w:rPr>
        <w:t>10. Monitoring and Review</w:t>
      </w:r>
    </w:p>
    <w:p w14:paraId="3AC91204" w14:textId="12E5FE4B" w:rsidR="00E21AC2" w:rsidRPr="00E21AC2" w:rsidRDefault="00E21AC2" w:rsidP="00E21AC2">
      <w:pPr>
        <w:jc w:val="both"/>
        <w:rPr>
          <w:rFonts w:asciiTheme="majorHAnsi" w:hAnsiTheme="majorHAnsi"/>
          <w:sz w:val="25"/>
          <w:szCs w:val="25"/>
        </w:rPr>
      </w:pPr>
      <w:r w:rsidRPr="00E21AC2">
        <w:rPr>
          <w:rFonts w:asciiTheme="majorHAnsi" w:hAnsiTheme="majorHAnsi"/>
          <w:sz w:val="25"/>
          <w:szCs w:val="25"/>
        </w:rPr>
        <w:t>Blakes Workplace Solutions Ltd, will</w:t>
      </w:r>
      <w:r w:rsidRPr="00E21AC2">
        <w:rPr>
          <w:rFonts w:asciiTheme="majorHAnsi" w:hAnsiTheme="majorHAnsi"/>
          <w:sz w:val="25"/>
          <w:szCs w:val="25"/>
        </w:rPr>
        <w:t xml:space="preserve"> review this policy annually or in response to changes in legislation or business practices. We encourage feedback from employees and stakeholders to help improve our processes for combatting modern slavery and human trafficking.</w:t>
      </w:r>
    </w:p>
    <w:p w14:paraId="164ECA84" w14:textId="3748BB2E" w:rsidR="00847A95" w:rsidRPr="007C0804" w:rsidRDefault="00407F96" w:rsidP="007C0804">
      <w:pPr>
        <w:ind w:left="720"/>
        <w:jc w:val="both"/>
        <w:rPr>
          <w:rFonts w:asciiTheme="majorHAnsi" w:hAnsiTheme="majorHAnsi"/>
          <w:sz w:val="25"/>
          <w:szCs w:val="25"/>
        </w:rPr>
      </w:pPr>
      <w:r w:rsidRPr="007C0804">
        <w:rPr>
          <w:rFonts w:asciiTheme="majorHAnsi" w:hAnsiTheme="majorHAnsi"/>
          <w:sz w:val="25"/>
          <w:szCs w:val="25"/>
        </w:rPr>
        <w:t>Owner: Mike Byrne (Company Director)</w:t>
      </w:r>
    </w:p>
    <w:p w14:paraId="7CCF0E9D" w14:textId="67BBD5B6" w:rsidR="00407F96" w:rsidRPr="007C0804" w:rsidRDefault="00847A95" w:rsidP="007C0804">
      <w:pPr>
        <w:ind w:left="360"/>
        <w:jc w:val="both"/>
        <w:rPr>
          <w:rFonts w:asciiTheme="majorHAnsi" w:hAnsiTheme="majorHAnsi"/>
          <w:sz w:val="25"/>
          <w:szCs w:val="25"/>
        </w:rPr>
      </w:pPr>
      <w:r w:rsidRPr="007C0804">
        <w:rPr>
          <w:rFonts w:asciiTheme="majorHAnsi" w:hAnsiTheme="majorHAnsi"/>
          <w:noProof/>
          <w:sz w:val="25"/>
          <w:szCs w:val="25"/>
        </w:rPr>
        <w:drawing>
          <wp:inline distT="0" distB="0" distL="0" distR="0" wp14:anchorId="62E05ACB" wp14:editId="089A2961">
            <wp:extent cx="2189479" cy="381000"/>
            <wp:effectExtent l="0" t="0" r="1905" b="0"/>
            <wp:docPr id="1976102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102878" name=""/>
                    <pic:cNvPicPr/>
                  </pic:nvPicPr>
                  <pic:blipFill>
                    <a:blip r:embed="rId7"/>
                    <a:stretch>
                      <a:fillRect/>
                    </a:stretch>
                  </pic:blipFill>
                  <pic:spPr>
                    <a:xfrm>
                      <a:off x="0" y="0"/>
                      <a:ext cx="2193822" cy="381756"/>
                    </a:xfrm>
                    <a:prstGeom prst="rect">
                      <a:avLst/>
                    </a:prstGeom>
                  </pic:spPr>
                </pic:pic>
              </a:graphicData>
            </a:graphic>
          </wp:inline>
        </w:drawing>
      </w:r>
    </w:p>
    <w:p w14:paraId="239919F4" w14:textId="643FE070" w:rsidR="00847A95" w:rsidRPr="007C0804" w:rsidRDefault="00847A95" w:rsidP="007C0804">
      <w:pPr>
        <w:ind w:left="720"/>
        <w:jc w:val="both"/>
        <w:rPr>
          <w:rFonts w:asciiTheme="majorHAnsi" w:hAnsiTheme="majorHAnsi"/>
          <w:sz w:val="25"/>
          <w:szCs w:val="25"/>
        </w:rPr>
      </w:pPr>
      <w:r w:rsidRPr="007C0804">
        <w:rPr>
          <w:rFonts w:asciiTheme="majorHAnsi" w:hAnsiTheme="majorHAnsi"/>
          <w:sz w:val="25"/>
          <w:szCs w:val="25"/>
        </w:rPr>
        <w:t xml:space="preserve">Rachel Walker (Director) </w:t>
      </w:r>
    </w:p>
    <w:p w14:paraId="78DBE43B" w14:textId="6BA698A8" w:rsidR="008F4169" w:rsidRPr="007C0804" w:rsidRDefault="00847A95" w:rsidP="00E21AC2">
      <w:pPr>
        <w:ind w:left="720"/>
        <w:jc w:val="both"/>
        <w:rPr>
          <w:rFonts w:asciiTheme="majorHAnsi" w:hAnsiTheme="majorHAnsi"/>
          <w:sz w:val="25"/>
          <w:szCs w:val="25"/>
        </w:rPr>
      </w:pPr>
      <w:r w:rsidRPr="007C0804">
        <w:rPr>
          <w:rFonts w:asciiTheme="majorHAnsi" w:hAnsiTheme="majorHAnsi"/>
          <w:sz w:val="25"/>
          <w:szCs w:val="25"/>
        </w:rPr>
        <w:t xml:space="preserve"> </w:t>
      </w:r>
      <w:r w:rsidRPr="007C0804">
        <w:rPr>
          <w:rFonts w:asciiTheme="majorHAnsi" w:hAnsiTheme="majorHAnsi"/>
          <w:noProof/>
          <w:sz w:val="25"/>
          <w:szCs w:val="25"/>
        </w:rPr>
        <w:drawing>
          <wp:inline distT="0" distB="0" distL="0" distR="0" wp14:anchorId="35A5B901" wp14:editId="588B87C0">
            <wp:extent cx="1337758" cy="358140"/>
            <wp:effectExtent l="0" t="0" r="0" b="3810"/>
            <wp:docPr id="1758459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59419" name=""/>
                    <pic:cNvPicPr/>
                  </pic:nvPicPr>
                  <pic:blipFill>
                    <a:blip r:embed="rId8"/>
                    <a:stretch>
                      <a:fillRect/>
                    </a:stretch>
                  </pic:blipFill>
                  <pic:spPr>
                    <a:xfrm>
                      <a:off x="0" y="0"/>
                      <a:ext cx="1346742" cy="360545"/>
                    </a:xfrm>
                    <a:prstGeom prst="rect">
                      <a:avLst/>
                    </a:prstGeom>
                  </pic:spPr>
                </pic:pic>
              </a:graphicData>
            </a:graphic>
          </wp:inline>
        </w:drawing>
      </w:r>
    </w:p>
    <w:p w14:paraId="00BBD0D2" w14:textId="08A499D7" w:rsidR="002612C3" w:rsidRPr="007C0804" w:rsidRDefault="002612C3" w:rsidP="007C0804">
      <w:pPr>
        <w:jc w:val="both"/>
        <w:rPr>
          <w:rFonts w:asciiTheme="majorHAnsi" w:hAnsiTheme="majorHAnsi"/>
          <w:sz w:val="25"/>
          <w:szCs w:val="25"/>
        </w:rPr>
      </w:pPr>
    </w:p>
    <w:sectPr w:rsidR="002612C3" w:rsidRPr="007C0804" w:rsidSect="002612C3">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BDF1C" w14:textId="77777777" w:rsidR="004E595F" w:rsidRDefault="004E595F" w:rsidP="00847A95">
      <w:pPr>
        <w:spacing w:after="0" w:line="240" w:lineRule="auto"/>
      </w:pPr>
      <w:r>
        <w:separator/>
      </w:r>
    </w:p>
  </w:endnote>
  <w:endnote w:type="continuationSeparator" w:id="0">
    <w:p w14:paraId="3ED5D2A9" w14:textId="77777777" w:rsidR="004E595F" w:rsidRDefault="004E595F" w:rsidP="0084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279124"/>
      <w:docPartObj>
        <w:docPartGallery w:val="Page Numbers (Bottom of Page)"/>
        <w:docPartUnique/>
      </w:docPartObj>
    </w:sdtPr>
    <w:sdtEndPr>
      <w:rPr>
        <w:color w:val="7F7F7F" w:themeColor="background1" w:themeShade="7F"/>
        <w:spacing w:val="60"/>
      </w:rPr>
    </w:sdtEndPr>
    <w:sdtContent>
      <w:p w14:paraId="5155EB5B" w14:textId="0E3FC4B1" w:rsidR="00057DAD" w:rsidRDefault="00057DA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ECADC15" w14:textId="77777777" w:rsidR="00057DAD" w:rsidRDefault="00057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B18B5" w14:textId="77777777" w:rsidR="004E595F" w:rsidRDefault="004E595F" w:rsidP="00847A95">
      <w:pPr>
        <w:spacing w:after="0" w:line="240" w:lineRule="auto"/>
      </w:pPr>
      <w:r>
        <w:separator/>
      </w:r>
    </w:p>
  </w:footnote>
  <w:footnote w:type="continuationSeparator" w:id="0">
    <w:p w14:paraId="18D9C9F5" w14:textId="77777777" w:rsidR="004E595F" w:rsidRDefault="004E595F" w:rsidP="00847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9B80C" w14:textId="5219C0CC" w:rsidR="00847A95" w:rsidRDefault="00847A95" w:rsidP="00847A95">
    <w:pPr>
      <w:pStyle w:val="Header"/>
      <w:jc w:val="center"/>
    </w:pPr>
    <w:r w:rsidRPr="00847A95">
      <w:rPr>
        <w:noProof/>
      </w:rPr>
      <w:drawing>
        <wp:inline distT="0" distB="0" distL="0" distR="0" wp14:anchorId="4106311E" wp14:editId="59CACDA3">
          <wp:extent cx="3169920" cy="1194477"/>
          <wp:effectExtent l="0" t="0" r="0" b="5715"/>
          <wp:docPr id="152463680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36807" name="Picture 1" descr="A close-up of a logo&#10;&#10;Description automatically generated"/>
                  <pic:cNvPicPr/>
                </pic:nvPicPr>
                <pic:blipFill>
                  <a:blip r:embed="rId1"/>
                  <a:stretch>
                    <a:fillRect/>
                  </a:stretch>
                </pic:blipFill>
                <pic:spPr>
                  <a:xfrm>
                    <a:off x="0" y="0"/>
                    <a:ext cx="3184365" cy="1199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76E1"/>
    <w:multiLevelType w:val="multilevel"/>
    <w:tmpl w:val="E15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92FA3"/>
    <w:multiLevelType w:val="multilevel"/>
    <w:tmpl w:val="6FC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04787"/>
    <w:multiLevelType w:val="multilevel"/>
    <w:tmpl w:val="A71E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87B4A"/>
    <w:multiLevelType w:val="multilevel"/>
    <w:tmpl w:val="2538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94729"/>
    <w:multiLevelType w:val="multilevel"/>
    <w:tmpl w:val="4C70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7262C"/>
    <w:multiLevelType w:val="multilevel"/>
    <w:tmpl w:val="2C46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730D4"/>
    <w:multiLevelType w:val="multilevel"/>
    <w:tmpl w:val="C274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94684"/>
    <w:multiLevelType w:val="multilevel"/>
    <w:tmpl w:val="DE72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73C79"/>
    <w:multiLevelType w:val="multilevel"/>
    <w:tmpl w:val="4770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7436E"/>
    <w:multiLevelType w:val="multilevel"/>
    <w:tmpl w:val="31BE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1268F"/>
    <w:multiLevelType w:val="multilevel"/>
    <w:tmpl w:val="DEC0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539FC"/>
    <w:multiLevelType w:val="multilevel"/>
    <w:tmpl w:val="4FC6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2B7819"/>
    <w:multiLevelType w:val="multilevel"/>
    <w:tmpl w:val="559E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4C7326"/>
    <w:multiLevelType w:val="multilevel"/>
    <w:tmpl w:val="71C61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AA05BF"/>
    <w:multiLevelType w:val="multilevel"/>
    <w:tmpl w:val="329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C5CAB"/>
    <w:multiLevelType w:val="multilevel"/>
    <w:tmpl w:val="B2BC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140BFE"/>
    <w:multiLevelType w:val="multilevel"/>
    <w:tmpl w:val="78B4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C3490B"/>
    <w:multiLevelType w:val="multilevel"/>
    <w:tmpl w:val="E69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A556BD"/>
    <w:multiLevelType w:val="multilevel"/>
    <w:tmpl w:val="8C5C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22129B"/>
    <w:multiLevelType w:val="multilevel"/>
    <w:tmpl w:val="10E0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9D570F"/>
    <w:multiLevelType w:val="multilevel"/>
    <w:tmpl w:val="4E1C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03F7B"/>
    <w:multiLevelType w:val="multilevel"/>
    <w:tmpl w:val="37762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F42DF0"/>
    <w:multiLevelType w:val="multilevel"/>
    <w:tmpl w:val="3EA82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02084F"/>
    <w:multiLevelType w:val="multilevel"/>
    <w:tmpl w:val="E386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3842DB"/>
    <w:multiLevelType w:val="multilevel"/>
    <w:tmpl w:val="346A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395F41"/>
    <w:multiLevelType w:val="multilevel"/>
    <w:tmpl w:val="331A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6914FF"/>
    <w:multiLevelType w:val="multilevel"/>
    <w:tmpl w:val="6AD0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B4151D"/>
    <w:multiLevelType w:val="multilevel"/>
    <w:tmpl w:val="6FEC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856FAC"/>
    <w:multiLevelType w:val="multilevel"/>
    <w:tmpl w:val="B2EC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8546A6"/>
    <w:multiLevelType w:val="multilevel"/>
    <w:tmpl w:val="3AE23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1C1F33"/>
    <w:multiLevelType w:val="multilevel"/>
    <w:tmpl w:val="3016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257F6F"/>
    <w:multiLevelType w:val="multilevel"/>
    <w:tmpl w:val="3550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C25093"/>
    <w:multiLevelType w:val="multilevel"/>
    <w:tmpl w:val="D48A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E70ECC"/>
    <w:multiLevelType w:val="multilevel"/>
    <w:tmpl w:val="D8C4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062AA4"/>
    <w:multiLevelType w:val="multilevel"/>
    <w:tmpl w:val="066C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9977DD"/>
    <w:multiLevelType w:val="multilevel"/>
    <w:tmpl w:val="7B06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E67B5D"/>
    <w:multiLevelType w:val="multilevel"/>
    <w:tmpl w:val="EF9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C3380E"/>
    <w:multiLevelType w:val="multilevel"/>
    <w:tmpl w:val="3D428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3227BE"/>
    <w:multiLevelType w:val="multilevel"/>
    <w:tmpl w:val="AF32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687CC8"/>
    <w:multiLevelType w:val="multilevel"/>
    <w:tmpl w:val="B594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3E327A"/>
    <w:multiLevelType w:val="multilevel"/>
    <w:tmpl w:val="737E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6F699F"/>
    <w:multiLevelType w:val="multilevel"/>
    <w:tmpl w:val="8B38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4928CC"/>
    <w:multiLevelType w:val="multilevel"/>
    <w:tmpl w:val="BDEE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5AE4A31"/>
    <w:multiLevelType w:val="multilevel"/>
    <w:tmpl w:val="18E2D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211515"/>
    <w:multiLevelType w:val="multilevel"/>
    <w:tmpl w:val="E69A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374CEB"/>
    <w:multiLevelType w:val="multilevel"/>
    <w:tmpl w:val="484E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B1164C"/>
    <w:multiLevelType w:val="multilevel"/>
    <w:tmpl w:val="1820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F55A56"/>
    <w:multiLevelType w:val="multilevel"/>
    <w:tmpl w:val="C7C4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EB553B"/>
    <w:multiLevelType w:val="multilevel"/>
    <w:tmpl w:val="EBF6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F56016"/>
    <w:multiLevelType w:val="multilevel"/>
    <w:tmpl w:val="F600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F7245D"/>
    <w:multiLevelType w:val="multilevel"/>
    <w:tmpl w:val="9BF81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C76208"/>
    <w:multiLevelType w:val="multilevel"/>
    <w:tmpl w:val="2D2A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75028C"/>
    <w:multiLevelType w:val="multilevel"/>
    <w:tmpl w:val="DCFC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36242F"/>
    <w:multiLevelType w:val="multilevel"/>
    <w:tmpl w:val="ACAA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305565"/>
    <w:multiLevelType w:val="multilevel"/>
    <w:tmpl w:val="9094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6F7F51"/>
    <w:multiLevelType w:val="multilevel"/>
    <w:tmpl w:val="218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9A0E30"/>
    <w:multiLevelType w:val="multilevel"/>
    <w:tmpl w:val="E2E0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648609">
    <w:abstractNumId w:val="39"/>
  </w:num>
  <w:num w:numId="2" w16cid:durableId="533620147">
    <w:abstractNumId w:val="29"/>
  </w:num>
  <w:num w:numId="3" w16cid:durableId="1139303861">
    <w:abstractNumId w:val="45"/>
  </w:num>
  <w:num w:numId="4" w16cid:durableId="904024183">
    <w:abstractNumId w:val="7"/>
  </w:num>
  <w:num w:numId="5" w16cid:durableId="24914567">
    <w:abstractNumId w:val="10"/>
  </w:num>
  <w:num w:numId="6" w16cid:durableId="751391750">
    <w:abstractNumId w:val="35"/>
  </w:num>
  <w:num w:numId="7" w16cid:durableId="556089471">
    <w:abstractNumId w:val="24"/>
  </w:num>
  <w:num w:numId="8" w16cid:durableId="1151600782">
    <w:abstractNumId w:val="56"/>
  </w:num>
  <w:num w:numId="9" w16cid:durableId="696807495">
    <w:abstractNumId w:val="42"/>
  </w:num>
  <w:num w:numId="10" w16cid:durableId="1252813565">
    <w:abstractNumId w:val="14"/>
  </w:num>
  <w:num w:numId="11" w16cid:durableId="998269745">
    <w:abstractNumId w:val="28"/>
  </w:num>
  <w:num w:numId="12" w16cid:durableId="892228733">
    <w:abstractNumId w:val="51"/>
  </w:num>
  <w:num w:numId="13" w16cid:durableId="1129400450">
    <w:abstractNumId w:val="4"/>
  </w:num>
  <w:num w:numId="14" w16cid:durableId="2119830296">
    <w:abstractNumId w:val="55"/>
  </w:num>
  <w:num w:numId="15" w16cid:durableId="2087069815">
    <w:abstractNumId w:val="30"/>
  </w:num>
  <w:num w:numId="16" w16cid:durableId="865404850">
    <w:abstractNumId w:val="11"/>
  </w:num>
  <w:num w:numId="17" w16cid:durableId="1689210047">
    <w:abstractNumId w:val="17"/>
  </w:num>
  <w:num w:numId="18" w16cid:durableId="1635133665">
    <w:abstractNumId w:val="6"/>
  </w:num>
  <w:num w:numId="19" w16cid:durableId="327178263">
    <w:abstractNumId w:val="1"/>
  </w:num>
  <w:num w:numId="20" w16cid:durableId="1758094095">
    <w:abstractNumId w:val="34"/>
  </w:num>
  <w:num w:numId="21" w16cid:durableId="1623610038">
    <w:abstractNumId w:val="53"/>
  </w:num>
  <w:num w:numId="22" w16cid:durableId="622230173">
    <w:abstractNumId w:val="47"/>
  </w:num>
  <w:num w:numId="23" w16cid:durableId="1294365492">
    <w:abstractNumId w:val="16"/>
  </w:num>
  <w:num w:numId="24" w16cid:durableId="1732849103">
    <w:abstractNumId w:val="49"/>
  </w:num>
  <w:num w:numId="25" w16cid:durableId="1389452204">
    <w:abstractNumId w:val="5"/>
  </w:num>
  <w:num w:numId="26" w16cid:durableId="2091920839">
    <w:abstractNumId w:val="21"/>
  </w:num>
  <w:num w:numId="27" w16cid:durableId="1610773673">
    <w:abstractNumId w:val="43"/>
  </w:num>
  <w:num w:numId="28" w16cid:durableId="486820876">
    <w:abstractNumId w:val="2"/>
  </w:num>
  <w:num w:numId="29" w16cid:durableId="7103556">
    <w:abstractNumId w:val="22"/>
  </w:num>
  <w:num w:numId="30" w16cid:durableId="765688162">
    <w:abstractNumId w:val="33"/>
  </w:num>
  <w:num w:numId="31" w16cid:durableId="1190753039">
    <w:abstractNumId w:val="8"/>
  </w:num>
  <w:num w:numId="32" w16cid:durableId="851259239">
    <w:abstractNumId w:val="37"/>
  </w:num>
  <w:num w:numId="33" w16cid:durableId="1887569371">
    <w:abstractNumId w:val="26"/>
  </w:num>
  <w:num w:numId="34" w16cid:durableId="2085835258">
    <w:abstractNumId w:val="50"/>
  </w:num>
  <w:num w:numId="35" w16cid:durableId="855655291">
    <w:abstractNumId w:val="27"/>
  </w:num>
  <w:num w:numId="36" w16cid:durableId="1232235028">
    <w:abstractNumId w:val="52"/>
  </w:num>
  <w:num w:numId="37" w16cid:durableId="1768695688">
    <w:abstractNumId w:val="32"/>
  </w:num>
  <w:num w:numId="38" w16cid:durableId="592663234">
    <w:abstractNumId w:val="25"/>
  </w:num>
  <w:num w:numId="39" w16cid:durableId="1827168481">
    <w:abstractNumId w:val="12"/>
  </w:num>
  <w:num w:numId="40" w16cid:durableId="1601379034">
    <w:abstractNumId w:val="54"/>
  </w:num>
  <w:num w:numId="41" w16cid:durableId="293604806">
    <w:abstractNumId w:val="36"/>
  </w:num>
  <w:num w:numId="42" w16cid:durableId="650597386">
    <w:abstractNumId w:val="3"/>
  </w:num>
  <w:num w:numId="43" w16cid:durableId="954487946">
    <w:abstractNumId w:val="31"/>
  </w:num>
  <w:num w:numId="44" w16cid:durableId="654182141">
    <w:abstractNumId w:val="0"/>
  </w:num>
  <w:num w:numId="45" w16cid:durableId="1055273757">
    <w:abstractNumId w:val="38"/>
  </w:num>
  <w:num w:numId="46" w16cid:durableId="2087607874">
    <w:abstractNumId w:val="44"/>
  </w:num>
  <w:num w:numId="47" w16cid:durableId="1495797584">
    <w:abstractNumId w:val="40"/>
  </w:num>
  <w:num w:numId="48" w16cid:durableId="189338892">
    <w:abstractNumId w:val="18"/>
  </w:num>
  <w:num w:numId="49" w16cid:durableId="1195458277">
    <w:abstractNumId w:val="15"/>
  </w:num>
  <w:num w:numId="50" w16cid:durableId="439228286">
    <w:abstractNumId w:val="13"/>
  </w:num>
  <w:num w:numId="51" w16cid:durableId="1252619237">
    <w:abstractNumId w:val="20"/>
  </w:num>
  <w:num w:numId="52" w16cid:durableId="934245571">
    <w:abstractNumId w:val="48"/>
  </w:num>
  <w:num w:numId="53" w16cid:durableId="37707333">
    <w:abstractNumId w:val="23"/>
  </w:num>
  <w:num w:numId="54" w16cid:durableId="1287663836">
    <w:abstractNumId w:val="41"/>
  </w:num>
  <w:num w:numId="55" w16cid:durableId="1942227093">
    <w:abstractNumId w:val="19"/>
  </w:num>
  <w:num w:numId="56" w16cid:durableId="1278029136">
    <w:abstractNumId w:val="46"/>
  </w:num>
  <w:num w:numId="57" w16cid:durableId="406153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C3"/>
    <w:rsid w:val="00057DAD"/>
    <w:rsid w:val="000C06AA"/>
    <w:rsid w:val="000D410C"/>
    <w:rsid w:val="00130ADE"/>
    <w:rsid w:val="001A06BC"/>
    <w:rsid w:val="002612C3"/>
    <w:rsid w:val="00324E5F"/>
    <w:rsid w:val="00396104"/>
    <w:rsid w:val="003F62A2"/>
    <w:rsid w:val="00402DD6"/>
    <w:rsid w:val="00407F96"/>
    <w:rsid w:val="00431F2D"/>
    <w:rsid w:val="004E595F"/>
    <w:rsid w:val="005370BB"/>
    <w:rsid w:val="005A544D"/>
    <w:rsid w:val="005D4298"/>
    <w:rsid w:val="00634BAF"/>
    <w:rsid w:val="00736F08"/>
    <w:rsid w:val="00760B2B"/>
    <w:rsid w:val="007C0804"/>
    <w:rsid w:val="00847A95"/>
    <w:rsid w:val="0086342F"/>
    <w:rsid w:val="00866398"/>
    <w:rsid w:val="008F4169"/>
    <w:rsid w:val="00994CAE"/>
    <w:rsid w:val="00AA1F76"/>
    <w:rsid w:val="00AC0B9B"/>
    <w:rsid w:val="00B330CB"/>
    <w:rsid w:val="00BE4151"/>
    <w:rsid w:val="00C34B64"/>
    <w:rsid w:val="00DB27CB"/>
    <w:rsid w:val="00DF7C87"/>
    <w:rsid w:val="00E21AC2"/>
    <w:rsid w:val="00E64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9660"/>
  <w15:chartTrackingRefBased/>
  <w15:docId w15:val="{2EE76307-AFED-4C89-81A9-EA1421C5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2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612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2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2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2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2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2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2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2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2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612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2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2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2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2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2C3"/>
    <w:rPr>
      <w:rFonts w:eastAsiaTheme="majorEastAsia" w:cstheme="majorBidi"/>
      <w:color w:val="272727" w:themeColor="text1" w:themeTint="D8"/>
    </w:rPr>
  </w:style>
  <w:style w:type="paragraph" w:styleId="Title">
    <w:name w:val="Title"/>
    <w:basedOn w:val="Normal"/>
    <w:next w:val="Normal"/>
    <w:link w:val="TitleChar"/>
    <w:uiPriority w:val="10"/>
    <w:qFormat/>
    <w:rsid w:val="00261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2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2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2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2C3"/>
    <w:pPr>
      <w:spacing w:before="160"/>
      <w:jc w:val="center"/>
    </w:pPr>
    <w:rPr>
      <w:i/>
      <w:iCs/>
      <w:color w:val="404040" w:themeColor="text1" w:themeTint="BF"/>
    </w:rPr>
  </w:style>
  <w:style w:type="character" w:customStyle="1" w:styleId="QuoteChar">
    <w:name w:val="Quote Char"/>
    <w:basedOn w:val="DefaultParagraphFont"/>
    <w:link w:val="Quote"/>
    <w:uiPriority w:val="29"/>
    <w:rsid w:val="002612C3"/>
    <w:rPr>
      <w:i/>
      <w:iCs/>
      <w:color w:val="404040" w:themeColor="text1" w:themeTint="BF"/>
    </w:rPr>
  </w:style>
  <w:style w:type="paragraph" w:styleId="ListParagraph">
    <w:name w:val="List Paragraph"/>
    <w:basedOn w:val="Normal"/>
    <w:uiPriority w:val="34"/>
    <w:qFormat/>
    <w:rsid w:val="002612C3"/>
    <w:pPr>
      <w:ind w:left="720"/>
      <w:contextualSpacing/>
    </w:pPr>
  </w:style>
  <w:style w:type="character" w:styleId="IntenseEmphasis">
    <w:name w:val="Intense Emphasis"/>
    <w:basedOn w:val="DefaultParagraphFont"/>
    <w:uiPriority w:val="21"/>
    <w:qFormat/>
    <w:rsid w:val="002612C3"/>
    <w:rPr>
      <w:i/>
      <w:iCs/>
      <w:color w:val="0F4761" w:themeColor="accent1" w:themeShade="BF"/>
    </w:rPr>
  </w:style>
  <w:style w:type="paragraph" w:styleId="IntenseQuote">
    <w:name w:val="Intense Quote"/>
    <w:basedOn w:val="Normal"/>
    <w:next w:val="Normal"/>
    <w:link w:val="IntenseQuoteChar"/>
    <w:uiPriority w:val="30"/>
    <w:qFormat/>
    <w:rsid w:val="00261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2C3"/>
    <w:rPr>
      <w:i/>
      <w:iCs/>
      <w:color w:val="0F4761" w:themeColor="accent1" w:themeShade="BF"/>
    </w:rPr>
  </w:style>
  <w:style w:type="character" w:styleId="IntenseReference">
    <w:name w:val="Intense Reference"/>
    <w:basedOn w:val="DefaultParagraphFont"/>
    <w:uiPriority w:val="32"/>
    <w:qFormat/>
    <w:rsid w:val="002612C3"/>
    <w:rPr>
      <w:b/>
      <w:bCs/>
      <w:smallCaps/>
      <w:color w:val="0F4761" w:themeColor="accent1" w:themeShade="BF"/>
      <w:spacing w:val="5"/>
    </w:rPr>
  </w:style>
  <w:style w:type="paragraph" w:styleId="NoSpacing">
    <w:name w:val="No Spacing"/>
    <w:uiPriority w:val="1"/>
    <w:qFormat/>
    <w:rsid w:val="002612C3"/>
    <w:pPr>
      <w:spacing w:after="0" w:line="240" w:lineRule="auto"/>
    </w:pPr>
  </w:style>
  <w:style w:type="paragraph" w:styleId="Header">
    <w:name w:val="header"/>
    <w:basedOn w:val="Normal"/>
    <w:link w:val="HeaderChar"/>
    <w:uiPriority w:val="99"/>
    <w:unhideWhenUsed/>
    <w:rsid w:val="00847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A95"/>
  </w:style>
  <w:style w:type="paragraph" w:styleId="Footer">
    <w:name w:val="footer"/>
    <w:basedOn w:val="Normal"/>
    <w:link w:val="FooterChar"/>
    <w:uiPriority w:val="99"/>
    <w:unhideWhenUsed/>
    <w:rsid w:val="00847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A95"/>
  </w:style>
  <w:style w:type="character" w:styleId="Hyperlink">
    <w:name w:val="Hyperlink"/>
    <w:basedOn w:val="DefaultParagraphFont"/>
    <w:uiPriority w:val="99"/>
    <w:unhideWhenUsed/>
    <w:rsid w:val="008F4169"/>
    <w:rPr>
      <w:color w:val="467886" w:themeColor="hyperlink"/>
      <w:u w:val="single"/>
    </w:rPr>
  </w:style>
  <w:style w:type="character" w:styleId="UnresolvedMention">
    <w:name w:val="Unresolved Mention"/>
    <w:basedOn w:val="DefaultParagraphFont"/>
    <w:uiPriority w:val="99"/>
    <w:semiHidden/>
    <w:unhideWhenUsed/>
    <w:rsid w:val="008F4169"/>
    <w:rPr>
      <w:color w:val="605E5C"/>
      <w:shd w:val="clear" w:color="auto" w:fill="E1DFDD"/>
    </w:rPr>
  </w:style>
  <w:style w:type="character" w:styleId="Strong">
    <w:name w:val="Strong"/>
    <w:basedOn w:val="DefaultParagraphFont"/>
    <w:uiPriority w:val="22"/>
    <w:qFormat/>
    <w:rsid w:val="00BE4151"/>
    <w:rPr>
      <w:b/>
      <w:bCs/>
    </w:rPr>
  </w:style>
  <w:style w:type="paragraph" w:styleId="NormalWeb">
    <w:name w:val="Normal (Web)"/>
    <w:basedOn w:val="Normal"/>
    <w:uiPriority w:val="99"/>
    <w:semiHidden/>
    <w:unhideWhenUsed/>
    <w:rsid w:val="00BE415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3086">
      <w:bodyDiv w:val="1"/>
      <w:marLeft w:val="0"/>
      <w:marRight w:val="0"/>
      <w:marTop w:val="0"/>
      <w:marBottom w:val="0"/>
      <w:divBdr>
        <w:top w:val="none" w:sz="0" w:space="0" w:color="auto"/>
        <w:left w:val="none" w:sz="0" w:space="0" w:color="auto"/>
        <w:bottom w:val="none" w:sz="0" w:space="0" w:color="auto"/>
        <w:right w:val="none" w:sz="0" w:space="0" w:color="auto"/>
      </w:divBdr>
    </w:div>
    <w:div w:id="87387619">
      <w:bodyDiv w:val="1"/>
      <w:marLeft w:val="0"/>
      <w:marRight w:val="0"/>
      <w:marTop w:val="0"/>
      <w:marBottom w:val="0"/>
      <w:divBdr>
        <w:top w:val="none" w:sz="0" w:space="0" w:color="auto"/>
        <w:left w:val="none" w:sz="0" w:space="0" w:color="auto"/>
        <w:bottom w:val="none" w:sz="0" w:space="0" w:color="auto"/>
        <w:right w:val="none" w:sz="0" w:space="0" w:color="auto"/>
      </w:divBdr>
    </w:div>
    <w:div w:id="256063979">
      <w:bodyDiv w:val="1"/>
      <w:marLeft w:val="0"/>
      <w:marRight w:val="0"/>
      <w:marTop w:val="0"/>
      <w:marBottom w:val="0"/>
      <w:divBdr>
        <w:top w:val="none" w:sz="0" w:space="0" w:color="auto"/>
        <w:left w:val="none" w:sz="0" w:space="0" w:color="auto"/>
        <w:bottom w:val="none" w:sz="0" w:space="0" w:color="auto"/>
        <w:right w:val="none" w:sz="0" w:space="0" w:color="auto"/>
      </w:divBdr>
    </w:div>
    <w:div w:id="277951710">
      <w:bodyDiv w:val="1"/>
      <w:marLeft w:val="0"/>
      <w:marRight w:val="0"/>
      <w:marTop w:val="0"/>
      <w:marBottom w:val="0"/>
      <w:divBdr>
        <w:top w:val="none" w:sz="0" w:space="0" w:color="auto"/>
        <w:left w:val="none" w:sz="0" w:space="0" w:color="auto"/>
        <w:bottom w:val="none" w:sz="0" w:space="0" w:color="auto"/>
        <w:right w:val="none" w:sz="0" w:space="0" w:color="auto"/>
      </w:divBdr>
    </w:div>
    <w:div w:id="560214054">
      <w:bodyDiv w:val="1"/>
      <w:marLeft w:val="0"/>
      <w:marRight w:val="0"/>
      <w:marTop w:val="0"/>
      <w:marBottom w:val="0"/>
      <w:divBdr>
        <w:top w:val="none" w:sz="0" w:space="0" w:color="auto"/>
        <w:left w:val="none" w:sz="0" w:space="0" w:color="auto"/>
        <w:bottom w:val="none" w:sz="0" w:space="0" w:color="auto"/>
        <w:right w:val="none" w:sz="0" w:space="0" w:color="auto"/>
      </w:divBdr>
    </w:div>
    <w:div w:id="679966474">
      <w:bodyDiv w:val="1"/>
      <w:marLeft w:val="0"/>
      <w:marRight w:val="0"/>
      <w:marTop w:val="0"/>
      <w:marBottom w:val="0"/>
      <w:divBdr>
        <w:top w:val="none" w:sz="0" w:space="0" w:color="auto"/>
        <w:left w:val="none" w:sz="0" w:space="0" w:color="auto"/>
        <w:bottom w:val="none" w:sz="0" w:space="0" w:color="auto"/>
        <w:right w:val="none" w:sz="0" w:space="0" w:color="auto"/>
      </w:divBdr>
    </w:div>
    <w:div w:id="695234694">
      <w:bodyDiv w:val="1"/>
      <w:marLeft w:val="0"/>
      <w:marRight w:val="0"/>
      <w:marTop w:val="0"/>
      <w:marBottom w:val="0"/>
      <w:divBdr>
        <w:top w:val="none" w:sz="0" w:space="0" w:color="auto"/>
        <w:left w:val="none" w:sz="0" w:space="0" w:color="auto"/>
        <w:bottom w:val="none" w:sz="0" w:space="0" w:color="auto"/>
        <w:right w:val="none" w:sz="0" w:space="0" w:color="auto"/>
      </w:divBdr>
    </w:div>
    <w:div w:id="791481057">
      <w:bodyDiv w:val="1"/>
      <w:marLeft w:val="0"/>
      <w:marRight w:val="0"/>
      <w:marTop w:val="0"/>
      <w:marBottom w:val="0"/>
      <w:divBdr>
        <w:top w:val="none" w:sz="0" w:space="0" w:color="auto"/>
        <w:left w:val="none" w:sz="0" w:space="0" w:color="auto"/>
        <w:bottom w:val="none" w:sz="0" w:space="0" w:color="auto"/>
        <w:right w:val="none" w:sz="0" w:space="0" w:color="auto"/>
      </w:divBdr>
    </w:div>
    <w:div w:id="794566777">
      <w:bodyDiv w:val="1"/>
      <w:marLeft w:val="0"/>
      <w:marRight w:val="0"/>
      <w:marTop w:val="0"/>
      <w:marBottom w:val="0"/>
      <w:divBdr>
        <w:top w:val="none" w:sz="0" w:space="0" w:color="auto"/>
        <w:left w:val="none" w:sz="0" w:space="0" w:color="auto"/>
        <w:bottom w:val="none" w:sz="0" w:space="0" w:color="auto"/>
        <w:right w:val="none" w:sz="0" w:space="0" w:color="auto"/>
      </w:divBdr>
      <w:divsChild>
        <w:div w:id="1060859282">
          <w:marLeft w:val="0"/>
          <w:marRight w:val="0"/>
          <w:marTop w:val="0"/>
          <w:marBottom w:val="0"/>
          <w:divBdr>
            <w:top w:val="none" w:sz="0" w:space="0" w:color="auto"/>
            <w:left w:val="none" w:sz="0" w:space="0" w:color="auto"/>
            <w:bottom w:val="none" w:sz="0" w:space="0" w:color="auto"/>
            <w:right w:val="none" w:sz="0" w:space="0" w:color="auto"/>
          </w:divBdr>
          <w:divsChild>
            <w:div w:id="346950291">
              <w:marLeft w:val="0"/>
              <w:marRight w:val="0"/>
              <w:marTop w:val="0"/>
              <w:marBottom w:val="0"/>
              <w:divBdr>
                <w:top w:val="none" w:sz="0" w:space="0" w:color="auto"/>
                <w:left w:val="none" w:sz="0" w:space="0" w:color="auto"/>
                <w:bottom w:val="none" w:sz="0" w:space="0" w:color="auto"/>
                <w:right w:val="none" w:sz="0" w:space="0" w:color="auto"/>
              </w:divBdr>
              <w:divsChild>
                <w:div w:id="240335012">
                  <w:marLeft w:val="0"/>
                  <w:marRight w:val="0"/>
                  <w:marTop w:val="0"/>
                  <w:marBottom w:val="0"/>
                  <w:divBdr>
                    <w:top w:val="none" w:sz="0" w:space="0" w:color="auto"/>
                    <w:left w:val="none" w:sz="0" w:space="0" w:color="auto"/>
                    <w:bottom w:val="none" w:sz="0" w:space="0" w:color="auto"/>
                    <w:right w:val="none" w:sz="0" w:space="0" w:color="auto"/>
                  </w:divBdr>
                  <w:divsChild>
                    <w:div w:id="97988518">
                      <w:marLeft w:val="0"/>
                      <w:marRight w:val="0"/>
                      <w:marTop w:val="0"/>
                      <w:marBottom w:val="0"/>
                      <w:divBdr>
                        <w:top w:val="none" w:sz="0" w:space="0" w:color="auto"/>
                        <w:left w:val="none" w:sz="0" w:space="0" w:color="auto"/>
                        <w:bottom w:val="none" w:sz="0" w:space="0" w:color="auto"/>
                        <w:right w:val="none" w:sz="0" w:space="0" w:color="auto"/>
                      </w:divBdr>
                      <w:divsChild>
                        <w:div w:id="464473187">
                          <w:marLeft w:val="0"/>
                          <w:marRight w:val="0"/>
                          <w:marTop w:val="0"/>
                          <w:marBottom w:val="0"/>
                          <w:divBdr>
                            <w:top w:val="none" w:sz="0" w:space="0" w:color="auto"/>
                            <w:left w:val="none" w:sz="0" w:space="0" w:color="auto"/>
                            <w:bottom w:val="none" w:sz="0" w:space="0" w:color="auto"/>
                            <w:right w:val="none" w:sz="0" w:space="0" w:color="auto"/>
                          </w:divBdr>
                          <w:divsChild>
                            <w:div w:id="985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5790">
      <w:bodyDiv w:val="1"/>
      <w:marLeft w:val="0"/>
      <w:marRight w:val="0"/>
      <w:marTop w:val="0"/>
      <w:marBottom w:val="0"/>
      <w:divBdr>
        <w:top w:val="none" w:sz="0" w:space="0" w:color="auto"/>
        <w:left w:val="none" w:sz="0" w:space="0" w:color="auto"/>
        <w:bottom w:val="none" w:sz="0" w:space="0" w:color="auto"/>
        <w:right w:val="none" w:sz="0" w:space="0" w:color="auto"/>
      </w:divBdr>
    </w:div>
    <w:div w:id="957447830">
      <w:bodyDiv w:val="1"/>
      <w:marLeft w:val="0"/>
      <w:marRight w:val="0"/>
      <w:marTop w:val="0"/>
      <w:marBottom w:val="0"/>
      <w:divBdr>
        <w:top w:val="none" w:sz="0" w:space="0" w:color="auto"/>
        <w:left w:val="none" w:sz="0" w:space="0" w:color="auto"/>
        <w:bottom w:val="none" w:sz="0" w:space="0" w:color="auto"/>
        <w:right w:val="none" w:sz="0" w:space="0" w:color="auto"/>
      </w:divBdr>
      <w:divsChild>
        <w:div w:id="1744328772">
          <w:marLeft w:val="0"/>
          <w:marRight w:val="0"/>
          <w:marTop w:val="0"/>
          <w:marBottom w:val="0"/>
          <w:divBdr>
            <w:top w:val="none" w:sz="0" w:space="0" w:color="auto"/>
            <w:left w:val="none" w:sz="0" w:space="0" w:color="auto"/>
            <w:bottom w:val="none" w:sz="0" w:space="0" w:color="auto"/>
            <w:right w:val="none" w:sz="0" w:space="0" w:color="auto"/>
          </w:divBdr>
          <w:divsChild>
            <w:div w:id="908688419">
              <w:marLeft w:val="0"/>
              <w:marRight w:val="0"/>
              <w:marTop w:val="0"/>
              <w:marBottom w:val="0"/>
              <w:divBdr>
                <w:top w:val="none" w:sz="0" w:space="0" w:color="auto"/>
                <w:left w:val="none" w:sz="0" w:space="0" w:color="auto"/>
                <w:bottom w:val="none" w:sz="0" w:space="0" w:color="auto"/>
                <w:right w:val="none" w:sz="0" w:space="0" w:color="auto"/>
              </w:divBdr>
              <w:divsChild>
                <w:div w:id="384332572">
                  <w:marLeft w:val="0"/>
                  <w:marRight w:val="0"/>
                  <w:marTop w:val="0"/>
                  <w:marBottom w:val="0"/>
                  <w:divBdr>
                    <w:top w:val="none" w:sz="0" w:space="0" w:color="auto"/>
                    <w:left w:val="none" w:sz="0" w:space="0" w:color="auto"/>
                    <w:bottom w:val="none" w:sz="0" w:space="0" w:color="auto"/>
                    <w:right w:val="none" w:sz="0" w:space="0" w:color="auto"/>
                  </w:divBdr>
                  <w:divsChild>
                    <w:div w:id="39793701">
                      <w:marLeft w:val="0"/>
                      <w:marRight w:val="0"/>
                      <w:marTop w:val="0"/>
                      <w:marBottom w:val="0"/>
                      <w:divBdr>
                        <w:top w:val="none" w:sz="0" w:space="0" w:color="auto"/>
                        <w:left w:val="none" w:sz="0" w:space="0" w:color="auto"/>
                        <w:bottom w:val="none" w:sz="0" w:space="0" w:color="auto"/>
                        <w:right w:val="none" w:sz="0" w:space="0" w:color="auto"/>
                      </w:divBdr>
                      <w:divsChild>
                        <w:div w:id="1399549272">
                          <w:marLeft w:val="0"/>
                          <w:marRight w:val="0"/>
                          <w:marTop w:val="0"/>
                          <w:marBottom w:val="0"/>
                          <w:divBdr>
                            <w:top w:val="none" w:sz="0" w:space="0" w:color="auto"/>
                            <w:left w:val="none" w:sz="0" w:space="0" w:color="auto"/>
                            <w:bottom w:val="none" w:sz="0" w:space="0" w:color="auto"/>
                            <w:right w:val="none" w:sz="0" w:space="0" w:color="auto"/>
                          </w:divBdr>
                          <w:divsChild>
                            <w:div w:id="6305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72434">
      <w:bodyDiv w:val="1"/>
      <w:marLeft w:val="0"/>
      <w:marRight w:val="0"/>
      <w:marTop w:val="0"/>
      <w:marBottom w:val="0"/>
      <w:divBdr>
        <w:top w:val="none" w:sz="0" w:space="0" w:color="auto"/>
        <w:left w:val="none" w:sz="0" w:space="0" w:color="auto"/>
        <w:bottom w:val="none" w:sz="0" w:space="0" w:color="auto"/>
        <w:right w:val="none" w:sz="0" w:space="0" w:color="auto"/>
      </w:divBdr>
    </w:div>
    <w:div w:id="1401249733">
      <w:bodyDiv w:val="1"/>
      <w:marLeft w:val="0"/>
      <w:marRight w:val="0"/>
      <w:marTop w:val="0"/>
      <w:marBottom w:val="0"/>
      <w:divBdr>
        <w:top w:val="none" w:sz="0" w:space="0" w:color="auto"/>
        <w:left w:val="none" w:sz="0" w:space="0" w:color="auto"/>
        <w:bottom w:val="none" w:sz="0" w:space="0" w:color="auto"/>
        <w:right w:val="none" w:sz="0" w:space="0" w:color="auto"/>
      </w:divBdr>
    </w:div>
    <w:div w:id="1421483663">
      <w:bodyDiv w:val="1"/>
      <w:marLeft w:val="0"/>
      <w:marRight w:val="0"/>
      <w:marTop w:val="0"/>
      <w:marBottom w:val="0"/>
      <w:divBdr>
        <w:top w:val="none" w:sz="0" w:space="0" w:color="auto"/>
        <w:left w:val="none" w:sz="0" w:space="0" w:color="auto"/>
        <w:bottom w:val="none" w:sz="0" w:space="0" w:color="auto"/>
        <w:right w:val="none" w:sz="0" w:space="0" w:color="auto"/>
      </w:divBdr>
    </w:div>
    <w:div w:id="1640842926">
      <w:bodyDiv w:val="1"/>
      <w:marLeft w:val="0"/>
      <w:marRight w:val="0"/>
      <w:marTop w:val="0"/>
      <w:marBottom w:val="0"/>
      <w:divBdr>
        <w:top w:val="none" w:sz="0" w:space="0" w:color="auto"/>
        <w:left w:val="none" w:sz="0" w:space="0" w:color="auto"/>
        <w:bottom w:val="none" w:sz="0" w:space="0" w:color="auto"/>
        <w:right w:val="none" w:sz="0" w:space="0" w:color="auto"/>
      </w:divBdr>
    </w:div>
    <w:div w:id="1685932264">
      <w:bodyDiv w:val="1"/>
      <w:marLeft w:val="0"/>
      <w:marRight w:val="0"/>
      <w:marTop w:val="0"/>
      <w:marBottom w:val="0"/>
      <w:divBdr>
        <w:top w:val="none" w:sz="0" w:space="0" w:color="auto"/>
        <w:left w:val="none" w:sz="0" w:space="0" w:color="auto"/>
        <w:bottom w:val="none" w:sz="0" w:space="0" w:color="auto"/>
        <w:right w:val="none" w:sz="0" w:space="0" w:color="auto"/>
      </w:divBdr>
    </w:div>
    <w:div w:id="1769080499">
      <w:bodyDiv w:val="1"/>
      <w:marLeft w:val="0"/>
      <w:marRight w:val="0"/>
      <w:marTop w:val="0"/>
      <w:marBottom w:val="0"/>
      <w:divBdr>
        <w:top w:val="none" w:sz="0" w:space="0" w:color="auto"/>
        <w:left w:val="none" w:sz="0" w:space="0" w:color="auto"/>
        <w:bottom w:val="none" w:sz="0" w:space="0" w:color="auto"/>
        <w:right w:val="none" w:sz="0" w:space="0" w:color="auto"/>
      </w:divBdr>
    </w:div>
    <w:div w:id="1793205324">
      <w:bodyDiv w:val="1"/>
      <w:marLeft w:val="0"/>
      <w:marRight w:val="0"/>
      <w:marTop w:val="0"/>
      <w:marBottom w:val="0"/>
      <w:divBdr>
        <w:top w:val="none" w:sz="0" w:space="0" w:color="auto"/>
        <w:left w:val="none" w:sz="0" w:space="0" w:color="auto"/>
        <w:bottom w:val="none" w:sz="0" w:space="0" w:color="auto"/>
        <w:right w:val="none" w:sz="0" w:space="0" w:color="auto"/>
      </w:divBdr>
    </w:div>
    <w:div w:id="1851333339">
      <w:bodyDiv w:val="1"/>
      <w:marLeft w:val="0"/>
      <w:marRight w:val="0"/>
      <w:marTop w:val="0"/>
      <w:marBottom w:val="0"/>
      <w:divBdr>
        <w:top w:val="none" w:sz="0" w:space="0" w:color="auto"/>
        <w:left w:val="none" w:sz="0" w:space="0" w:color="auto"/>
        <w:bottom w:val="none" w:sz="0" w:space="0" w:color="auto"/>
        <w:right w:val="none" w:sz="0" w:space="0" w:color="auto"/>
      </w:divBdr>
    </w:div>
    <w:div w:id="1897546377">
      <w:bodyDiv w:val="1"/>
      <w:marLeft w:val="0"/>
      <w:marRight w:val="0"/>
      <w:marTop w:val="0"/>
      <w:marBottom w:val="0"/>
      <w:divBdr>
        <w:top w:val="none" w:sz="0" w:space="0" w:color="auto"/>
        <w:left w:val="none" w:sz="0" w:space="0" w:color="auto"/>
        <w:bottom w:val="none" w:sz="0" w:space="0" w:color="auto"/>
        <w:right w:val="none" w:sz="0" w:space="0" w:color="auto"/>
      </w:divBdr>
    </w:div>
    <w:div w:id="2112235995">
      <w:bodyDiv w:val="1"/>
      <w:marLeft w:val="0"/>
      <w:marRight w:val="0"/>
      <w:marTop w:val="0"/>
      <w:marBottom w:val="0"/>
      <w:divBdr>
        <w:top w:val="none" w:sz="0" w:space="0" w:color="auto"/>
        <w:left w:val="none" w:sz="0" w:space="0" w:color="auto"/>
        <w:bottom w:val="none" w:sz="0" w:space="0" w:color="auto"/>
        <w:right w:val="none" w:sz="0" w:space="0" w:color="auto"/>
      </w:divBdr>
    </w:div>
    <w:div w:id="2135177322">
      <w:bodyDiv w:val="1"/>
      <w:marLeft w:val="0"/>
      <w:marRight w:val="0"/>
      <w:marTop w:val="0"/>
      <w:marBottom w:val="0"/>
      <w:divBdr>
        <w:top w:val="none" w:sz="0" w:space="0" w:color="auto"/>
        <w:left w:val="none" w:sz="0" w:space="0" w:color="auto"/>
        <w:bottom w:val="none" w:sz="0" w:space="0" w:color="auto"/>
        <w:right w:val="none" w:sz="0" w:space="0" w:color="auto"/>
      </w:divBdr>
    </w:div>
    <w:div w:id="21457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 | BLAKES WS</dc:creator>
  <cp:keywords/>
  <dc:description/>
  <cp:lastModifiedBy>Accounts | BLAKES WS</cp:lastModifiedBy>
  <cp:revision>2</cp:revision>
  <cp:lastPrinted>2024-10-31T14:33:00Z</cp:lastPrinted>
  <dcterms:created xsi:type="dcterms:W3CDTF">2024-10-31T14:48:00Z</dcterms:created>
  <dcterms:modified xsi:type="dcterms:W3CDTF">2024-10-31T14:48:00Z</dcterms:modified>
</cp:coreProperties>
</file>